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9E06E" w14:textId="77777777" w:rsidR="006409D4" w:rsidRPr="00857951" w:rsidRDefault="006409D4" w:rsidP="00F27EDC">
      <w:pPr>
        <w:rPr>
          <w:rFonts w:ascii="Arial" w:hAnsi="Arial" w:cs="Arial"/>
          <w:bCs/>
        </w:rPr>
      </w:pPr>
    </w:p>
    <w:p w14:paraId="7AD3C84E" w14:textId="14AE4CCB" w:rsidR="00F27EDC" w:rsidRPr="00CA7798" w:rsidRDefault="00F27EDC" w:rsidP="00CA7798">
      <w:pPr>
        <w:jc w:val="center"/>
        <w:rPr>
          <w:rFonts w:ascii="Arial" w:hAnsi="Arial" w:cs="Arial"/>
          <w:b/>
          <w:sz w:val="28"/>
          <w:szCs w:val="28"/>
          <w:lang w:eastAsia="en-GB"/>
        </w:rPr>
      </w:pPr>
      <w:r w:rsidRPr="00CA7798">
        <w:rPr>
          <w:rFonts w:ascii="Arial" w:hAnsi="Arial" w:cs="Arial"/>
          <w:b/>
          <w:sz w:val="28"/>
          <w:szCs w:val="28"/>
        </w:rPr>
        <w:t xml:space="preserve">Technical </w:t>
      </w:r>
      <w:r w:rsidR="0075121F">
        <w:rPr>
          <w:rFonts w:ascii="Arial" w:hAnsi="Arial" w:cs="Arial"/>
          <w:b/>
          <w:sz w:val="28"/>
          <w:szCs w:val="28"/>
        </w:rPr>
        <w:t>D</w:t>
      </w:r>
      <w:r w:rsidRPr="00CA7798">
        <w:rPr>
          <w:rFonts w:ascii="Arial" w:hAnsi="Arial" w:cs="Arial"/>
          <w:b/>
          <w:sz w:val="28"/>
          <w:szCs w:val="28"/>
        </w:rPr>
        <w:t xml:space="preserve">ocumentation of necessary </w:t>
      </w:r>
      <w:r w:rsidR="0075121F">
        <w:rPr>
          <w:rFonts w:ascii="Arial" w:hAnsi="Arial" w:cs="Arial"/>
          <w:b/>
          <w:sz w:val="28"/>
          <w:szCs w:val="28"/>
        </w:rPr>
        <w:t>C</w:t>
      </w:r>
      <w:r w:rsidRPr="00CA7798">
        <w:rPr>
          <w:rFonts w:ascii="Arial" w:hAnsi="Arial" w:cs="Arial"/>
          <w:b/>
          <w:sz w:val="28"/>
          <w:szCs w:val="28"/>
        </w:rPr>
        <w:t xml:space="preserve">omponents </w:t>
      </w:r>
      <w:r w:rsidR="0075121F" w:rsidRPr="0075121F">
        <w:rPr>
          <w:rFonts w:ascii="Arial" w:hAnsi="Arial" w:cs="Arial"/>
          <w:b/>
          <w:sz w:val="28"/>
          <w:szCs w:val="28"/>
        </w:rPr>
        <w:t xml:space="preserve">in accordance with Art. II (4) </w:t>
      </w:r>
      <w:r w:rsidR="0075121F">
        <w:rPr>
          <w:rFonts w:ascii="Arial" w:hAnsi="Arial" w:cs="Arial"/>
          <w:b/>
          <w:sz w:val="28"/>
          <w:szCs w:val="28"/>
        </w:rPr>
        <w:t>of the Contract</w:t>
      </w:r>
    </w:p>
    <w:p w14:paraId="29B84B34" w14:textId="77777777" w:rsidR="00F27EDC" w:rsidRPr="00857951" w:rsidRDefault="00F27EDC" w:rsidP="009426D1">
      <w:pPr>
        <w:pStyle w:val="Normlnweb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1E29CEE7" w14:textId="77777777" w:rsidR="00F27EDC" w:rsidRPr="00857951" w:rsidRDefault="00F27EDC" w:rsidP="009426D1">
      <w:pPr>
        <w:pStyle w:val="Normlnweb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4F3328F" w14:textId="3CA55DB8" w:rsidR="009426D1" w:rsidRPr="00857951" w:rsidRDefault="00F27EDC" w:rsidP="00CA7798">
      <w:pPr>
        <w:pStyle w:val="Normlnweb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857951">
        <w:rPr>
          <w:rFonts w:ascii="Arial" w:hAnsi="Arial" w:cs="Arial"/>
          <w:color w:val="000000"/>
          <w:sz w:val="22"/>
          <w:szCs w:val="22"/>
          <w:lang w:val="en-US"/>
        </w:rPr>
        <w:t>Technical s</w:t>
      </w:r>
      <w:r w:rsidR="009426D1" w:rsidRPr="00857951">
        <w:rPr>
          <w:rFonts w:ascii="Arial" w:hAnsi="Arial" w:cs="Arial"/>
          <w:color w:val="000000"/>
          <w:sz w:val="22"/>
          <w:szCs w:val="22"/>
          <w:lang w:val="en-US"/>
        </w:rPr>
        <w:t xml:space="preserve">pecification of components that the </w:t>
      </w:r>
      <w:r w:rsidR="00474213">
        <w:rPr>
          <w:rFonts w:ascii="Arial" w:hAnsi="Arial" w:cs="Arial"/>
          <w:color w:val="000000"/>
          <w:sz w:val="22"/>
          <w:szCs w:val="22"/>
          <w:lang w:val="en-US"/>
        </w:rPr>
        <w:t>B</w:t>
      </w:r>
      <w:r w:rsidR="00474213" w:rsidRPr="00857951">
        <w:rPr>
          <w:rFonts w:ascii="Arial" w:hAnsi="Arial" w:cs="Arial"/>
          <w:color w:val="000000"/>
          <w:sz w:val="22"/>
          <w:szCs w:val="22"/>
          <w:lang w:val="en-US"/>
        </w:rPr>
        <w:t xml:space="preserve">uyer </w:t>
      </w:r>
      <w:r w:rsidR="009426D1" w:rsidRPr="00857951">
        <w:rPr>
          <w:rFonts w:ascii="Arial" w:hAnsi="Arial" w:cs="Arial"/>
          <w:color w:val="000000"/>
          <w:sz w:val="22"/>
          <w:szCs w:val="22"/>
          <w:lang w:val="en-US"/>
        </w:rPr>
        <w:t xml:space="preserve">will provide at his own expense according to the </w:t>
      </w:r>
      <w:r w:rsidR="00474213">
        <w:rPr>
          <w:rFonts w:ascii="Arial" w:hAnsi="Arial" w:cs="Arial"/>
          <w:color w:val="000000"/>
          <w:sz w:val="22"/>
          <w:szCs w:val="22"/>
          <w:lang w:val="en-US"/>
        </w:rPr>
        <w:t>C</w:t>
      </w:r>
      <w:r w:rsidR="00474213" w:rsidRPr="00857951">
        <w:rPr>
          <w:rFonts w:ascii="Arial" w:hAnsi="Arial" w:cs="Arial"/>
          <w:color w:val="000000"/>
          <w:sz w:val="22"/>
          <w:szCs w:val="22"/>
          <w:lang w:val="en-US"/>
        </w:rPr>
        <w:t xml:space="preserve">ontract </w:t>
      </w:r>
      <w:r w:rsidR="009426D1" w:rsidRPr="00857951">
        <w:rPr>
          <w:rFonts w:ascii="Arial" w:hAnsi="Arial" w:cs="Arial"/>
          <w:color w:val="000000"/>
          <w:sz w:val="22"/>
          <w:szCs w:val="22"/>
          <w:lang w:val="en-US"/>
        </w:rPr>
        <w:t xml:space="preserve">and according the </w:t>
      </w:r>
      <w:r w:rsidR="00474213">
        <w:rPr>
          <w:rFonts w:ascii="Arial" w:hAnsi="Arial" w:cs="Arial"/>
          <w:color w:val="000000"/>
          <w:sz w:val="22"/>
          <w:szCs w:val="22"/>
          <w:lang w:val="en-US"/>
        </w:rPr>
        <w:t>S</w:t>
      </w:r>
      <w:r w:rsidR="00474213" w:rsidRPr="00857951">
        <w:rPr>
          <w:rFonts w:ascii="Arial" w:hAnsi="Arial" w:cs="Arial"/>
          <w:color w:val="000000"/>
          <w:sz w:val="22"/>
          <w:szCs w:val="22"/>
          <w:lang w:val="en-US"/>
        </w:rPr>
        <w:t>eller</w:t>
      </w:r>
      <w:r w:rsidR="00474213">
        <w:rPr>
          <w:rFonts w:ascii="Arial" w:hAnsi="Arial" w:cs="Arial"/>
          <w:color w:val="000000"/>
          <w:sz w:val="22"/>
          <w:szCs w:val="22"/>
          <w:lang w:val="en-US"/>
        </w:rPr>
        <w:t>’</w:t>
      </w:r>
      <w:r w:rsidR="00474213" w:rsidRPr="00857951">
        <w:rPr>
          <w:rFonts w:ascii="Arial" w:hAnsi="Arial" w:cs="Arial"/>
          <w:color w:val="000000"/>
          <w:sz w:val="22"/>
          <w:szCs w:val="22"/>
          <w:lang w:val="en-US"/>
        </w:rPr>
        <w:t xml:space="preserve">s </w:t>
      </w:r>
      <w:r w:rsidR="009426D1" w:rsidRPr="00857951">
        <w:rPr>
          <w:rFonts w:ascii="Arial" w:hAnsi="Arial" w:cs="Arial"/>
          <w:color w:val="000000"/>
          <w:sz w:val="22"/>
          <w:szCs w:val="22"/>
          <w:lang w:val="en-US"/>
        </w:rPr>
        <w:t xml:space="preserve">specification. The </w:t>
      </w:r>
      <w:r w:rsidR="00474213">
        <w:rPr>
          <w:rFonts w:ascii="Arial" w:hAnsi="Arial" w:cs="Arial"/>
          <w:color w:val="000000"/>
          <w:sz w:val="22"/>
          <w:szCs w:val="22"/>
          <w:lang w:val="en-US"/>
        </w:rPr>
        <w:t>S</w:t>
      </w:r>
      <w:r w:rsidR="00474213" w:rsidRPr="00857951">
        <w:rPr>
          <w:rFonts w:ascii="Arial" w:hAnsi="Arial" w:cs="Arial"/>
          <w:color w:val="000000"/>
          <w:sz w:val="22"/>
          <w:szCs w:val="22"/>
          <w:lang w:val="en-US"/>
        </w:rPr>
        <w:t xml:space="preserve">eller </w:t>
      </w:r>
      <w:r w:rsidR="009426D1" w:rsidRPr="00857951">
        <w:rPr>
          <w:rFonts w:ascii="Arial" w:hAnsi="Arial" w:cs="Arial"/>
          <w:color w:val="000000"/>
          <w:sz w:val="22"/>
          <w:szCs w:val="22"/>
          <w:lang w:val="en-US"/>
        </w:rPr>
        <w:t xml:space="preserve">guarantees the functionality of the </w:t>
      </w:r>
      <w:r w:rsidR="00474213">
        <w:rPr>
          <w:rFonts w:ascii="Arial" w:hAnsi="Arial" w:cs="Arial"/>
          <w:color w:val="000000"/>
          <w:sz w:val="22"/>
          <w:szCs w:val="22"/>
          <w:lang w:val="en-US"/>
        </w:rPr>
        <w:t>Laminating Press (</w:t>
      </w:r>
      <w:r w:rsidR="00474213" w:rsidRPr="005E0C24">
        <w:rPr>
          <w:rFonts w:ascii="Arial" w:hAnsi="Arial" w:cs="Arial"/>
          <w:sz w:val="22"/>
          <w:szCs w:val="22"/>
        </w:rPr>
        <w:t xml:space="preserve">hereafter referred to as the </w:t>
      </w:r>
      <w:r w:rsidR="00474213">
        <w:rPr>
          <w:rFonts w:ascii="Arial" w:hAnsi="Arial" w:cs="Arial"/>
          <w:sz w:val="22"/>
          <w:szCs w:val="22"/>
        </w:rPr>
        <w:t>“</w:t>
      </w:r>
      <w:r w:rsidR="007F0D39">
        <w:rPr>
          <w:rFonts w:ascii="Arial" w:hAnsi="Arial" w:cs="Arial"/>
          <w:color w:val="000000"/>
          <w:sz w:val="22"/>
          <w:szCs w:val="22"/>
          <w:lang w:val="en-US"/>
        </w:rPr>
        <w:t>Device</w:t>
      </w:r>
      <w:r w:rsidR="00474213">
        <w:rPr>
          <w:rFonts w:ascii="Arial" w:hAnsi="Arial" w:cs="Arial"/>
          <w:color w:val="000000"/>
          <w:sz w:val="22"/>
          <w:szCs w:val="22"/>
          <w:lang w:val="en-US"/>
        </w:rPr>
        <w:t>”)</w:t>
      </w:r>
      <w:r w:rsidR="009426D1" w:rsidRPr="00857951">
        <w:rPr>
          <w:rFonts w:ascii="Arial" w:hAnsi="Arial" w:cs="Arial"/>
          <w:color w:val="000000"/>
          <w:sz w:val="22"/>
          <w:szCs w:val="22"/>
          <w:lang w:val="en-US"/>
        </w:rPr>
        <w:t xml:space="preserve"> in compliance with this specification.</w:t>
      </w:r>
    </w:p>
    <w:p w14:paraId="2DA6D02A" w14:textId="77777777" w:rsidR="00BF584F" w:rsidRDefault="00BF584F" w:rsidP="00BF584F">
      <w:pPr>
        <w:pStyle w:val="Normlnweb"/>
        <w:tabs>
          <w:tab w:val="left" w:pos="2025"/>
        </w:tabs>
        <w:rPr>
          <w:rFonts w:ascii="Arial" w:hAnsi="Arial" w:cs="Arial"/>
          <w:color w:val="000000"/>
          <w:sz w:val="22"/>
          <w:szCs w:val="22"/>
          <w:lang w:val="en-US"/>
        </w:rPr>
      </w:pPr>
    </w:p>
    <w:p w14:paraId="1FB69297" w14:textId="60978067" w:rsidR="00BF584F" w:rsidRPr="00CA7798" w:rsidRDefault="00BF584F" w:rsidP="00BF584F">
      <w:pPr>
        <w:spacing w:after="120" w:line="276" w:lineRule="auto"/>
        <w:jc w:val="both"/>
        <w:rPr>
          <w:rFonts w:ascii="Arial" w:hAnsi="Arial" w:cs="Arial"/>
          <w:highlight w:val="yellow"/>
        </w:rPr>
      </w:pPr>
      <w:r w:rsidRPr="00BF584F">
        <w:rPr>
          <w:rFonts w:ascii="Arial" w:hAnsi="Arial" w:cs="Arial"/>
          <w:b/>
          <w:highlight w:val="yellow"/>
        </w:rPr>
        <w:t>[</w:t>
      </w:r>
      <w:r w:rsidRPr="00CA7798">
        <w:rPr>
          <w:rFonts w:ascii="Arial" w:hAnsi="Arial"/>
          <w:highlight w:val="yellow"/>
        </w:rPr>
        <w:t xml:space="preserve">The </w:t>
      </w:r>
      <w:r w:rsidR="001172B2">
        <w:rPr>
          <w:rFonts w:ascii="Arial" w:hAnsi="Arial"/>
          <w:highlight w:val="yellow"/>
        </w:rPr>
        <w:t xml:space="preserve">Buyer as the </w:t>
      </w:r>
      <w:r w:rsidRPr="00CA7798">
        <w:rPr>
          <w:rFonts w:ascii="Arial" w:hAnsi="Arial"/>
          <w:highlight w:val="yellow"/>
        </w:rPr>
        <w:t>Contracting Authority requires t</w:t>
      </w:r>
      <w:r w:rsidRPr="00CA7798">
        <w:rPr>
          <w:rFonts w:ascii="Arial" w:hAnsi="Arial" w:cs="Arial"/>
          <w:highlight w:val="yellow"/>
        </w:rPr>
        <w:t xml:space="preserve">he </w:t>
      </w:r>
      <w:r w:rsidR="001172B2">
        <w:rPr>
          <w:rFonts w:ascii="Arial" w:hAnsi="Arial" w:cs="Arial"/>
          <w:highlight w:val="yellow"/>
        </w:rPr>
        <w:t xml:space="preserve">Seller as the </w:t>
      </w:r>
      <w:bookmarkStart w:id="0" w:name="_GoBack"/>
      <w:r w:rsidRPr="00CA7798">
        <w:rPr>
          <w:rFonts w:ascii="Arial" w:hAnsi="Arial" w:cs="Arial"/>
          <w:highlight w:val="yellow"/>
        </w:rPr>
        <w:t>Contracto</w:t>
      </w:r>
      <w:bookmarkEnd w:id="0"/>
      <w:r w:rsidRPr="00CA7798">
        <w:rPr>
          <w:rFonts w:ascii="Arial" w:hAnsi="Arial" w:cs="Arial"/>
          <w:highlight w:val="yellow"/>
        </w:rPr>
        <w:t xml:space="preserve">r to specify </w:t>
      </w:r>
      <w:r w:rsidRPr="00CA7798">
        <w:rPr>
          <w:rFonts w:ascii="Arial" w:hAnsi="Arial" w:cs="Arial"/>
          <w:b/>
          <w:bCs/>
          <w:highlight w:val="yellow"/>
        </w:rPr>
        <w:t xml:space="preserve">technical parameters of the </w:t>
      </w:r>
      <w:r>
        <w:rPr>
          <w:rFonts w:ascii="Arial" w:hAnsi="Arial" w:cs="Arial"/>
          <w:b/>
          <w:bCs/>
          <w:highlight w:val="yellow"/>
        </w:rPr>
        <w:t>component</w:t>
      </w:r>
      <w:r w:rsidR="00001254">
        <w:rPr>
          <w:rFonts w:ascii="Arial" w:hAnsi="Arial" w:cs="Arial"/>
          <w:b/>
          <w:bCs/>
          <w:highlight w:val="yellow"/>
        </w:rPr>
        <w:t>s</w:t>
      </w:r>
      <w:r>
        <w:rPr>
          <w:rFonts w:ascii="Arial" w:hAnsi="Arial" w:cs="Arial"/>
          <w:b/>
          <w:bCs/>
          <w:highlight w:val="yellow"/>
        </w:rPr>
        <w:t xml:space="preserve"> stated below</w:t>
      </w:r>
      <w:r w:rsidRPr="00CA7798">
        <w:rPr>
          <w:rFonts w:ascii="Arial" w:hAnsi="Arial" w:cs="Arial"/>
          <w:highlight w:val="yellow"/>
        </w:rPr>
        <w:t xml:space="preserve">, which shall be compatible with the technical solution offered by the </w:t>
      </w:r>
      <w:r w:rsidR="001172B2">
        <w:rPr>
          <w:rFonts w:ascii="Arial" w:hAnsi="Arial" w:cs="Arial"/>
          <w:highlight w:val="yellow"/>
        </w:rPr>
        <w:t xml:space="preserve">Seller </w:t>
      </w:r>
      <w:r w:rsidRPr="00CA7798">
        <w:rPr>
          <w:rFonts w:ascii="Arial" w:hAnsi="Arial" w:cs="Arial"/>
          <w:highlight w:val="yellow"/>
        </w:rPr>
        <w:t xml:space="preserve">and in compliance with </w:t>
      </w:r>
      <w:r w:rsidR="0075121F">
        <w:rPr>
          <w:rFonts w:ascii="Arial" w:hAnsi="Arial" w:cs="Arial"/>
          <w:highlight w:val="yellow"/>
        </w:rPr>
        <w:t xml:space="preserve">all </w:t>
      </w:r>
      <w:r w:rsidRPr="00CA7798">
        <w:rPr>
          <w:rFonts w:ascii="Arial" w:hAnsi="Arial" w:cs="Arial"/>
          <w:highlight w:val="yellow"/>
        </w:rPr>
        <w:t xml:space="preserve">the tender conditions. The </w:t>
      </w:r>
      <w:r>
        <w:rPr>
          <w:rFonts w:ascii="Arial" w:hAnsi="Arial" w:cs="Arial"/>
          <w:highlight w:val="yellow"/>
        </w:rPr>
        <w:t>components</w:t>
      </w:r>
      <w:r w:rsidRPr="00CA7798">
        <w:rPr>
          <w:rFonts w:ascii="Arial" w:hAnsi="Arial" w:cs="Arial"/>
          <w:highlight w:val="yellow"/>
        </w:rPr>
        <w:t xml:space="preserve"> shall be afterwards obtained by the </w:t>
      </w:r>
      <w:r w:rsidR="001172B2">
        <w:rPr>
          <w:rFonts w:ascii="Arial" w:hAnsi="Arial"/>
          <w:highlight w:val="yellow"/>
        </w:rPr>
        <w:t>Buyer</w:t>
      </w:r>
      <w:r w:rsidRPr="00CA7798">
        <w:rPr>
          <w:rFonts w:ascii="Arial" w:hAnsi="Arial" w:cs="Arial"/>
          <w:highlight w:val="yellow"/>
        </w:rPr>
        <w:t xml:space="preserve">, whereas the </w:t>
      </w:r>
      <w:r w:rsidR="001172B2">
        <w:rPr>
          <w:rFonts w:ascii="Arial" w:hAnsi="Arial" w:cs="Arial"/>
          <w:highlight w:val="yellow"/>
        </w:rPr>
        <w:t xml:space="preserve">Seller </w:t>
      </w:r>
      <w:r w:rsidRPr="00CA7798">
        <w:rPr>
          <w:rFonts w:ascii="Arial" w:hAnsi="Arial" w:cs="Arial"/>
          <w:highlight w:val="yellow"/>
        </w:rPr>
        <w:t xml:space="preserve">guarantees that if the </w:t>
      </w:r>
      <w:r w:rsidR="001172B2">
        <w:rPr>
          <w:rFonts w:ascii="Arial" w:hAnsi="Arial"/>
          <w:highlight w:val="yellow"/>
        </w:rPr>
        <w:t xml:space="preserve">Buyer </w:t>
      </w:r>
      <w:r w:rsidRPr="00CA7798">
        <w:rPr>
          <w:rFonts w:ascii="Arial" w:hAnsi="Arial" w:cs="Arial"/>
          <w:highlight w:val="yellow"/>
        </w:rPr>
        <w:t xml:space="preserve">uses the </w:t>
      </w:r>
      <w:r>
        <w:rPr>
          <w:rFonts w:ascii="Arial" w:hAnsi="Arial" w:cs="Arial"/>
          <w:highlight w:val="yellow"/>
        </w:rPr>
        <w:t>components</w:t>
      </w:r>
      <w:r w:rsidRPr="00266EC3">
        <w:rPr>
          <w:rFonts w:ascii="Arial" w:hAnsi="Arial" w:cs="Arial"/>
          <w:highlight w:val="yellow"/>
        </w:rPr>
        <w:t xml:space="preserve"> </w:t>
      </w:r>
      <w:r w:rsidRPr="00CA7798">
        <w:rPr>
          <w:rFonts w:ascii="Arial" w:hAnsi="Arial" w:cs="Arial"/>
          <w:highlight w:val="yellow"/>
        </w:rPr>
        <w:t>of the given parameters, the supplied Device shall be fully functional and fulfil all the tender conditions (mainly the parameters regarding the quality of outcomes etc.).</w:t>
      </w:r>
    </w:p>
    <w:p w14:paraId="3A226E11" w14:textId="38AB7E88" w:rsidR="00BF584F" w:rsidRDefault="00BF584F" w:rsidP="00BF584F">
      <w:pPr>
        <w:spacing w:after="120" w:line="276" w:lineRule="auto"/>
        <w:jc w:val="both"/>
        <w:rPr>
          <w:rFonts w:ascii="Arial" w:hAnsi="Arial" w:cs="Arial"/>
          <w:b/>
        </w:rPr>
      </w:pPr>
      <w:r w:rsidRPr="00CA7798">
        <w:rPr>
          <w:rFonts w:ascii="Arial" w:hAnsi="Arial" w:cs="Arial"/>
          <w:highlight w:val="yellow"/>
        </w:rPr>
        <w:t xml:space="preserve">The technical parameters of the </w:t>
      </w:r>
      <w:r w:rsidR="000E29B5">
        <w:rPr>
          <w:rFonts w:ascii="Arial" w:hAnsi="Arial" w:cs="Arial"/>
          <w:highlight w:val="yellow"/>
        </w:rPr>
        <w:t>components</w:t>
      </w:r>
      <w:r w:rsidR="000E29B5" w:rsidRPr="00266EC3">
        <w:rPr>
          <w:rFonts w:ascii="Arial" w:hAnsi="Arial" w:cs="Arial"/>
          <w:highlight w:val="yellow"/>
        </w:rPr>
        <w:t xml:space="preserve"> </w:t>
      </w:r>
      <w:r w:rsidRPr="00CA7798">
        <w:rPr>
          <w:rFonts w:ascii="Arial" w:hAnsi="Arial" w:cs="Arial"/>
          <w:highlight w:val="yellow"/>
        </w:rPr>
        <w:t xml:space="preserve">shall be provided in such a detail, that shall be no confusions which category or type shall be obtained by the </w:t>
      </w:r>
      <w:r w:rsidR="001172B2">
        <w:rPr>
          <w:rFonts w:ascii="Arial" w:hAnsi="Arial"/>
          <w:highlight w:val="yellow"/>
        </w:rPr>
        <w:t>Buyer</w:t>
      </w:r>
      <w:r w:rsidRPr="00CA7798">
        <w:rPr>
          <w:rFonts w:ascii="Arial" w:hAnsi="Arial" w:cs="Arial"/>
          <w:highlight w:val="yellow"/>
        </w:rPr>
        <w:t xml:space="preserve">, at least </w:t>
      </w:r>
      <w:r>
        <w:rPr>
          <w:rFonts w:ascii="Arial" w:hAnsi="Arial" w:cs="Arial"/>
          <w:highlight w:val="yellow"/>
        </w:rPr>
        <w:t>as follows.</w:t>
      </w:r>
      <w:r w:rsidRPr="00BF584F">
        <w:rPr>
          <w:rFonts w:ascii="Arial" w:hAnsi="Arial" w:cs="Arial"/>
          <w:b/>
          <w:highlight w:val="yellow"/>
        </w:rPr>
        <w:t>]</w:t>
      </w:r>
    </w:p>
    <w:p w14:paraId="75E2FAA5" w14:textId="77777777" w:rsidR="00BF584F" w:rsidRDefault="00BF584F" w:rsidP="00BF584F">
      <w:pPr>
        <w:pStyle w:val="Normlnweb"/>
        <w:tabs>
          <w:tab w:val="left" w:pos="2025"/>
        </w:tabs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0E76C18" w14:textId="738CA6AC" w:rsidR="009426D1" w:rsidRPr="00857951" w:rsidRDefault="00BF584F" w:rsidP="00BF584F">
      <w:pPr>
        <w:pStyle w:val="Normlnweb"/>
        <w:tabs>
          <w:tab w:val="left" w:pos="2025"/>
        </w:tabs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ab/>
      </w:r>
    </w:p>
    <w:p w14:paraId="092AADE3" w14:textId="77777777" w:rsidR="001551D8" w:rsidRPr="00857951" w:rsidRDefault="00857951" w:rsidP="00857951">
      <w:pPr>
        <w:pStyle w:val="Normlnweb"/>
        <w:shd w:val="clear" w:color="auto" w:fill="D5DCE4" w:themeFill="text2" w:themeFillTint="33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REQUIREMENTS FOR COOLING: </w:t>
      </w:r>
    </w:p>
    <w:p w14:paraId="455D96C9" w14:textId="77777777" w:rsidR="00857951" w:rsidRDefault="00857951" w:rsidP="00857951">
      <w:pPr>
        <w:pStyle w:val="Normlnweb"/>
        <w:ind w:left="720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326E7523" w14:textId="6FF9625C" w:rsidR="00CA750C" w:rsidRDefault="00CA750C" w:rsidP="00857951">
      <w:pPr>
        <w:pStyle w:val="Normlnweb"/>
        <w:numPr>
          <w:ilvl w:val="0"/>
          <w:numId w:val="5"/>
        </w:numPr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Cooling</w:t>
      </w:r>
      <w:r w:rsidR="00970D55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r w:rsid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U</w:t>
      </w:r>
      <w:r w:rsidR="00B57478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nit</w:t>
      </w:r>
    </w:p>
    <w:p w14:paraId="4D3F5CA8" w14:textId="77777777" w:rsidR="00014CF0" w:rsidRPr="00857951" w:rsidRDefault="00014CF0" w:rsidP="00014CF0">
      <w:pPr>
        <w:pStyle w:val="Normlnweb"/>
        <w:ind w:left="720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4394"/>
        <w:gridCol w:w="3113"/>
      </w:tblGrid>
      <w:tr w:rsidR="00857951" w:rsidRPr="00857951" w14:paraId="0F6282D3" w14:textId="77777777" w:rsidTr="00857951">
        <w:tc>
          <w:tcPr>
            <w:tcW w:w="835" w:type="dxa"/>
          </w:tcPr>
          <w:p w14:paraId="52908A91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1.</w:t>
            </w:r>
          </w:p>
        </w:tc>
        <w:tc>
          <w:tcPr>
            <w:tcW w:w="4394" w:type="dxa"/>
          </w:tcPr>
          <w:p w14:paraId="0E20C820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Type and detailed specification’s</w:t>
            </w:r>
          </w:p>
        </w:tc>
        <w:tc>
          <w:tcPr>
            <w:tcW w:w="3113" w:type="dxa"/>
          </w:tcPr>
          <w:p w14:paraId="1AAA393C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[the Seller shall add the requested information]</w:t>
            </w:r>
          </w:p>
        </w:tc>
      </w:tr>
      <w:tr w:rsidR="00857951" w:rsidRPr="00857951" w14:paraId="1FF07F70" w14:textId="77777777" w:rsidTr="00857951">
        <w:tc>
          <w:tcPr>
            <w:tcW w:w="835" w:type="dxa"/>
          </w:tcPr>
          <w:p w14:paraId="51418BD4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2.</w:t>
            </w:r>
          </w:p>
        </w:tc>
        <w:tc>
          <w:tcPr>
            <w:tcW w:w="4394" w:type="dxa"/>
          </w:tcPr>
          <w:p w14:paraId="5A9E202D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Unambiguous identification and marking</w:t>
            </w:r>
          </w:p>
        </w:tc>
        <w:tc>
          <w:tcPr>
            <w:tcW w:w="3113" w:type="dxa"/>
          </w:tcPr>
          <w:p w14:paraId="7F454838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[the Seller shall add the requested information]</w:t>
            </w:r>
          </w:p>
        </w:tc>
      </w:tr>
      <w:tr w:rsidR="00857951" w:rsidRPr="00857951" w14:paraId="6BD0276B" w14:textId="77777777" w:rsidTr="00857951">
        <w:tc>
          <w:tcPr>
            <w:tcW w:w="835" w:type="dxa"/>
          </w:tcPr>
          <w:p w14:paraId="68559F29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</w:t>
            </w:r>
          </w:p>
        </w:tc>
        <w:tc>
          <w:tcPr>
            <w:tcW w:w="4394" w:type="dxa"/>
          </w:tcPr>
          <w:p w14:paraId="37C7DFEE" w14:textId="46FDAFE3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Data sheet </w:t>
            </w:r>
            <w:r w:rsidR="007F0D3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including </w:t>
            </w:r>
            <w:r w:rsidR="007F0D39"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detailed </w:t>
            </w:r>
            <w:r w:rsidR="007F0D3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technical </w:t>
            </w:r>
            <w:r w:rsidR="007F0D39"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drawing</w:t>
            </w:r>
          </w:p>
        </w:tc>
        <w:tc>
          <w:tcPr>
            <w:tcW w:w="3113" w:type="dxa"/>
          </w:tcPr>
          <w:p w14:paraId="09E686DB" w14:textId="2F092ABF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[the Seller shall </w:t>
            </w: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  <w:t>attach</w:t>
            </w: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 the requested </w:t>
            </w:r>
            <w:r w:rsidR="0075121F"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data sheet and drawing </w:t>
            </w: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in separate annex]</w:t>
            </w:r>
          </w:p>
        </w:tc>
      </w:tr>
      <w:tr w:rsidR="00857951" w:rsidRPr="00857951" w14:paraId="125A9BBF" w14:textId="77777777" w:rsidTr="00857951">
        <w:tc>
          <w:tcPr>
            <w:tcW w:w="835" w:type="dxa"/>
          </w:tcPr>
          <w:p w14:paraId="2B8525FD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4.</w:t>
            </w:r>
          </w:p>
        </w:tc>
        <w:tc>
          <w:tcPr>
            <w:tcW w:w="4394" w:type="dxa"/>
          </w:tcPr>
          <w:p w14:paraId="2E0F26F7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Producer </w:t>
            </w:r>
          </w:p>
        </w:tc>
        <w:tc>
          <w:tcPr>
            <w:tcW w:w="3113" w:type="dxa"/>
          </w:tcPr>
          <w:p w14:paraId="16569338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[the Seller shall </w:t>
            </w: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add </w:t>
            </w: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the requested information]</w:t>
            </w:r>
          </w:p>
        </w:tc>
      </w:tr>
      <w:tr w:rsidR="00857951" w:rsidRPr="00857951" w14:paraId="77011293" w14:textId="77777777" w:rsidTr="00857951">
        <w:tc>
          <w:tcPr>
            <w:tcW w:w="835" w:type="dxa"/>
          </w:tcPr>
          <w:p w14:paraId="39159E0B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</w:t>
            </w:r>
          </w:p>
        </w:tc>
        <w:tc>
          <w:tcPr>
            <w:tcW w:w="4394" w:type="dxa"/>
          </w:tcPr>
          <w:p w14:paraId="0D5CD38E" w14:textId="0D7EE6C6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Local service company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(</w:t>
            </w:r>
            <w:r w:rsidR="007F0D3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if relevant,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not obligatory)</w:t>
            </w:r>
          </w:p>
        </w:tc>
        <w:tc>
          <w:tcPr>
            <w:tcW w:w="3113" w:type="dxa"/>
          </w:tcPr>
          <w:p w14:paraId="3D2CB3F8" w14:textId="6999537C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b/>
                <w:sz w:val="22"/>
                <w:szCs w:val="22"/>
                <w:highlight w:val="green"/>
              </w:rPr>
              <w:t xml:space="preserve">[the </w:t>
            </w:r>
            <w:r w:rsidR="001172B2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Buyer</w:t>
            </w:r>
            <w:r w:rsidRPr="00857951">
              <w:rPr>
                <w:rFonts w:ascii="Arial" w:hAnsi="Arial" w:cs="Arial"/>
                <w:b/>
                <w:sz w:val="22"/>
                <w:szCs w:val="22"/>
                <w:highlight w:val="green"/>
              </w:rPr>
              <w:t xml:space="preserve"> </w:t>
            </w:r>
            <w:r w:rsidRPr="00857951">
              <w:rPr>
                <w:rFonts w:ascii="Arial" w:hAnsi="Arial" w:cs="Arial"/>
                <w:b/>
                <w:sz w:val="22"/>
                <w:szCs w:val="22"/>
                <w:highlight w:val="green"/>
                <w:u w:val="single"/>
              </w:rPr>
              <w:t>welcomes</w:t>
            </w:r>
            <w:r w:rsidRPr="00857951">
              <w:rPr>
                <w:rFonts w:ascii="Arial" w:hAnsi="Arial" w:cs="Arial"/>
                <w:b/>
                <w:sz w:val="22"/>
                <w:szCs w:val="22"/>
                <w:highlight w:val="green"/>
              </w:rPr>
              <w:t xml:space="preserve"> if the Seller added the information]</w:t>
            </w:r>
          </w:p>
        </w:tc>
      </w:tr>
      <w:tr w:rsidR="00857951" w:rsidRPr="00857951" w14:paraId="150D1455" w14:textId="77777777" w:rsidTr="00857951">
        <w:tc>
          <w:tcPr>
            <w:tcW w:w="835" w:type="dxa"/>
          </w:tcPr>
          <w:p w14:paraId="7F32774D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</w:t>
            </w:r>
          </w:p>
        </w:tc>
        <w:tc>
          <w:tcPr>
            <w:tcW w:w="4394" w:type="dxa"/>
          </w:tcPr>
          <w:p w14:paraId="4E17C660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Required cooling capacity in kW </w:t>
            </w:r>
          </w:p>
        </w:tc>
        <w:tc>
          <w:tcPr>
            <w:tcW w:w="3113" w:type="dxa"/>
          </w:tcPr>
          <w:p w14:paraId="01221F08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[the Seller shall </w:t>
            </w: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add </w:t>
            </w: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the requested information]</w:t>
            </w:r>
          </w:p>
        </w:tc>
      </w:tr>
      <w:tr w:rsidR="00857951" w:rsidRPr="00857951" w14:paraId="01A59D47" w14:textId="77777777" w:rsidTr="00857951">
        <w:tc>
          <w:tcPr>
            <w:tcW w:w="835" w:type="dxa"/>
          </w:tcPr>
          <w:p w14:paraId="31D1AA9E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7.</w:t>
            </w:r>
          </w:p>
        </w:tc>
        <w:tc>
          <w:tcPr>
            <w:tcW w:w="4394" w:type="dxa"/>
          </w:tcPr>
          <w:p w14:paraId="538B350B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Operating temperature in ° C </w:t>
            </w:r>
          </w:p>
        </w:tc>
        <w:tc>
          <w:tcPr>
            <w:tcW w:w="3113" w:type="dxa"/>
          </w:tcPr>
          <w:p w14:paraId="1E7ECDB0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[the Seller shall </w:t>
            </w: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add </w:t>
            </w: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the requested information]</w:t>
            </w:r>
          </w:p>
        </w:tc>
      </w:tr>
      <w:tr w:rsidR="00857951" w:rsidRPr="00857951" w14:paraId="1B4FAD7A" w14:textId="77777777" w:rsidTr="00857951">
        <w:tc>
          <w:tcPr>
            <w:tcW w:w="835" w:type="dxa"/>
          </w:tcPr>
          <w:p w14:paraId="498F5315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8.</w:t>
            </w:r>
          </w:p>
        </w:tc>
        <w:tc>
          <w:tcPr>
            <w:tcW w:w="4394" w:type="dxa"/>
          </w:tcPr>
          <w:p w14:paraId="1A731F81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Type of system (pressure open, pressure closed) </w:t>
            </w:r>
          </w:p>
        </w:tc>
        <w:tc>
          <w:tcPr>
            <w:tcW w:w="3113" w:type="dxa"/>
          </w:tcPr>
          <w:p w14:paraId="4D8C52C2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[the Seller shall </w:t>
            </w: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add </w:t>
            </w: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the requested information]</w:t>
            </w:r>
          </w:p>
        </w:tc>
      </w:tr>
      <w:tr w:rsidR="00857951" w:rsidRPr="00857951" w14:paraId="7B3F7848" w14:textId="77777777" w:rsidTr="00857951">
        <w:tc>
          <w:tcPr>
            <w:tcW w:w="835" w:type="dxa"/>
          </w:tcPr>
          <w:p w14:paraId="5ABEE25B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9.</w:t>
            </w:r>
          </w:p>
        </w:tc>
        <w:tc>
          <w:tcPr>
            <w:tcW w:w="4394" w:type="dxa"/>
          </w:tcPr>
          <w:p w14:paraId="67FEB05F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Flow / pressure </w:t>
            </w:r>
          </w:p>
        </w:tc>
        <w:tc>
          <w:tcPr>
            <w:tcW w:w="3113" w:type="dxa"/>
          </w:tcPr>
          <w:p w14:paraId="30C11B42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[the Seller shall </w:t>
            </w: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add </w:t>
            </w: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the requested information]</w:t>
            </w:r>
          </w:p>
        </w:tc>
      </w:tr>
      <w:tr w:rsidR="00857951" w:rsidRPr="00857951" w14:paraId="5357D939" w14:textId="77777777" w:rsidTr="00857951">
        <w:tc>
          <w:tcPr>
            <w:tcW w:w="835" w:type="dxa"/>
          </w:tcPr>
          <w:p w14:paraId="4CF66308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394" w:type="dxa"/>
          </w:tcPr>
          <w:p w14:paraId="234213EF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Weight of empty device</w:t>
            </w:r>
          </w:p>
        </w:tc>
        <w:tc>
          <w:tcPr>
            <w:tcW w:w="3113" w:type="dxa"/>
          </w:tcPr>
          <w:p w14:paraId="39036C20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[the Seller shall </w:t>
            </w: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add </w:t>
            </w: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the requested information]</w:t>
            </w:r>
          </w:p>
        </w:tc>
      </w:tr>
      <w:tr w:rsidR="00857951" w:rsidRPr="00857951" w14:paraId="40109722" w14:textId="77777777" w:rsidTr="00857951">
        <w:tc>
          <w:tcPr>
            <w:tcW w:w="835" w:type="dxa"/>
          </w:tcPr>
          <w:p w14:paraId="6C353220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11.</w:t>
            </w:r>
          </w:p>
        </w:tc>
        <w:tc>
          <w:tcPr>
            <w:tcW w:w="4394" w:type="dxa"/>
          </w:tcPr>
          <w:p w14:paraId="4FD0EE55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Weight of the full filled device</w:t>
            </w:r>
          </w:p>
        </w:tc>
        <w:tc>
          <w:tcPr>
            <w:tcW w:w="3113" w:type="dxa"/>
          </w:tcPr>
          <w:p w14:paraId="1D5424B3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[the Seller shall </w:t>
            </w: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add </w:t>
            </w:r>
            <w:r w:rsidRPr="00857951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the requested information]</w:t>
            </w:r>
          </w:p>
        </w:tc>
      </w:tr>
    </w:tbl>
    <w:p w14:paraId="5782BE5B" w14:textId="77777777" w:rsidR="00857951" w:rsidRPr="00857951" w:rsidRDefault="00857951" w:rsidP="00857951">
      <w:pPr>
        <w:pStyle w:val="Normlnweb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DCD7C14" w14:textId="12D26EFA" w:rsidR="001551D8" w:rsidRDefault="00857951" w:rsidP="00857951">
      <w:pPr>
        <w:pStyle w:val="Normlnweb"/>
        <w:numPr>
          <w:ilvl w:val="0"/>
          <w:numId w:val="5"/>
        </w:numPr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lastRenderedPageBreak/>
        <w:t>P</w:t>
      </w:r>
      <w:r w:rsidR="001551D8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ipe </w:t>
      </w:r>
      <w:r w:rsidR="00FA2BAD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for 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</w:t>
      </w:r>
      <w:r w:rsidR="00FA2BAD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ooling </w:t>
      </w:r>
    </w:p>
    <w:p w14:paraId="2DF82D69" w14:textId="77777777" w:rsidR="00014CF0" w:rsidRPr="00857951" w:rsidRDefault="00014CF0" w:rsidP="00014CF0">
      <w:pPr>
        <w:pStyle w:val="Normlnweb"/>
        <w:ind w:left="720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4394"/>
        <w:gridCol w:w="3113"/>
      </w:tblGrid>
      <w:tr w:rsidR="00857951" w:rsidRPr="00857951" w14:paraId="72B94372" w14:textId="77777777" w:rsidTr="00857951">
        <w:tc>
          <w:tcPr>
            <w:tcW w:w="835" w:type="dxa"/>
          </w:tcPr>
          <w:p w14:paraId="5F1DEEFE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1.</w:t>
            </w:r>
          </w:p>
        </w:tc>
        <w:tc>
          <w:tcPr>
            <w:tcW w:w="4394" w:type="dxa"/>
          </w:tcPr>
          <w:p w14:paraId="1A667D69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Dimensions of pipe (detailed drawing)</w:t>
            </w:r>
          </w:p>
          <w:p w14:paraId="68E5F7A3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3113" w:type="dxa"/>
          </w:tcPr>
          <w:p w14:paraId="595A27E4" w14:textId="1EE5F96B" w:rsidR="00857951" w:rsidRDefault="00857951" w:rsidP="00857951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</w:t>
            </w:r>
            <w:r w:rsidR="0075121F">
              <w:rPr>
                <w:rFonts w:ascii="Arial" w:hAnsi="Arial" w:cs="Arial"/>
                <w:b/>
                <w:highlight w:val="yellow"/>
              </w:rPr>
              <w:t xml:space="preserve"> and attach the drawing in separate annex</w:t>
            </w:r>
            <w:r w:rsidRPr="00035812">
              <w:rPr>
                <w:rFonts w:ascii="Arial" w:hAnsi="Arial" w:cs="Arial"/>
                <w:b/>
                <w:highlight w:val="yellow"/>
              </w:rPr>
              <w:t>]</w:t>
            </w:r>
          </w:p>
        </w:tc>
      </w:tr>
      <w:tr w:rsidR="00857951" w:rsidRPr="00857951" w14:paraId="50FCF380" w14:textId="77777777" w:rsidTr="00857951">
        <w:tc>
          <w:tcPr>
            <w:tcW w:w="835" w:type="dxa"/>
          </w:tcPr>
          <w:p w14:paraId="485D62A7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2.</w:t>
            </w:r>
          </w:p>
        </w:tc>
        <w:tc>
          <w:tcPr>
            <w:tcW w:w="4394" w:type="dxa"/>
          </w:tcPr>
          <w:p w14:paraId="419E6C6C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Material of pipe </w:t>
            </w:r>
          </w:p>
        </w:tc>
        <w:tc>
          <w:tcPr>
            <w:tcW w:w="3113" w:type="dxa"/>
          </w:tcPr>
          <w:p w14:paraId="75B23735" w14:textId="77777777" w:rsidR="00857951" w:rsidRDefault="00857951" w:rsidP="00857951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857951" w:rsidRPr="00857951" w14:paraId="356FD21B" w14:textId="77777777" w:rsidTr="00857951">
        <w:tc>
          <w:tcPr>
            <w:tcW w:w="835" w:type="dxa"/>
          </w:tcPr>
          <w:p w14:paraId="13164A19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</w:t>
            </w:r>
          </w:p>
        </w:tc>
        <w:tc>
          <w:tcPr>
            <w:tcW w:w="4394" w:type="dxa"/>
          </w:tcPr>
          <w:p w14:paraId="59255754" w14:textId="0DB99F22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Connecting dimension of the pipe at the </w:t>
            </w:r>
            <w:r w:rsidR="004742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Device</w:t>
            </w:r>
            <w:r w:rsidR="00474213"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13" w:type="dxa"/>
          </w:tcPr>
          <w:p w14:paraId="08941ED7" w14:textId="77777777" w:rsidR="00857951" w:rsidRDefault="00857951" w:rsidP="00857951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857951" w:rsidRPr="00857951" w14:paraId="61773FEC" w14:textId="77777777" w:rsidTr="00857951">
        <w:tc>
          <w:tcPr>
            <w:tcW w:w="835" w:type="dxa"/>
          </w:tcPr>
          <w:p w14:paraId="1DDC31E6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4.</w:t>
            </w:r>
          </w:p>
        </w:tc>
        <w:tc>
          <w:tcPr>
            <w:tcW w:w="4394" w:type="dxa"/>
          </w:tcPr>
          <w:p w14:paraId="23730119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Connecting dimension of the pipe at the cooling equipment </w:t>
            </w:r>
          </w:p>
        </w:tc>
        <w:tc>
          <w:tcPr>
            <w:tcW w:w="3113" w:type="dxa"/>
          </w:tcPr>
          <w:p w14:paraId="0DFDECEF" w14:textId="77777777" w:rsidR="00857951" w:rsidRDefault="00857951" w:rsidP="00857951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857951" w:rsidRPr="00857951" w14:paraId="748A93B7" w14:textId="77777777" w:rsidTr="00857951">
        <w:tc>
          <w:tcPr>
            <w:tcW w:w="835" w:type="dxa"/>
          </w:tcPr>
          <w:p w14:paraId="36DC3C4B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</w:t>
            </w:r>
          </w:p>
        </w:tc>
        <w:tc>
          <w:tcPr>
            <w:tcW w:w="4394" w:type="dxa"/>
          </w:tcPr>
          <w:p w14:paraId="3A01D0E1" w14:textId="77777777" w:rsidR="00857951" w:rsidRPr="00857951" w:rsidRDefault="00857951" w:rsidP="00857951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Line insulation </w:t>
            </w:r>
          </w:p>
        </w:tc>
        <w:tc>
          <w:tcPr>
            <w:tcW w:w="3113" w:type="dxa"/>
          </w:tcPr>
          <w:p w14:paraId="72B71416" w14:textId="77777777" w:rsidR="00857951" w:rsidRDefault="00857951" w:rsidP="00857951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</w:tbl>
    <w:p w14:paraId="0351B9E9" w14:textId="77777777" w:rsidR="00857951" w:rsidRPr="00857951" w:rsidRDefault="00857951" w:rsidP="00857951">
      <w:pPr>
        <w:pStyle w:val="Normlnweb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155DECE" w14:textId="24F2DEA7" w:rsidR="00CA750C" w:rsidRDefault="00857951" w:rsidP="00857951">
      <w:pPr>
        <w:pStyle w:val="Normlnweb"/>
        <w:numPr>
          <w:ilvl w:val="0"/>
          <w:numId w:val="5"/>
        </w:numPr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</w:t>
      </w:r>
      <w:r w:rsidR="00CA750C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abling </w:t>
      </w:r>
      <w:r w:rsidR="00FA2BAD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for 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</w:t>
      </w:r>
      <w:r w:rsidR="00FA2BAD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ooling</w:t>
      </w:r>
    </w:p>
    <w:p w14:paraId="1454676A" w14:textId="77777777" w:rsidR="00014CF0" w:rsidRPr="00857951" w:rsidRDefault="00014CF0" w:rsidP="00014CF0">
      <w:pPr>
        <w:pStyle w:val="Normlnweb"/>
        <w:ind w:left="720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4394"/>
        <w:gridCol w:w="3113"/>
      </w:tblGrid>
      <w:tr w:rsidR="001B769D" w:rsidRPr="00857951" w14:paraId="450E7C10" w14:textId="77777777" w:rsidTr="00857951">
        <w:tc>
          <w:tcPr>
            <w:tcW w:w="835" w:type="dxa"/>
          </w:tcPr>
          <w:p w14:paraId="065189C4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1.</w:t>
            </w:r>
          </w:p>
        </w:tc>
        <w:tc>
          <w:tcPr>
            <w:tcW w:w="4394" w:type="dxa"/>
          </w:tcPr>
          <w:p w14:paraId="011ED13D" w14:textId="77777777" w:rsidR="001B769D" w:rsidRPr="00A06F5F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06F5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Power supply </w:t>
            </w:r>
          </w:p>
          <w:p w14:paraId="164DCB02" w14:textId="77777777" w:rsidR="001B769D" w:rsidRPr="00CA7798" w:rsidRDefault="001B769D" w:rsidP="001B769D">
            <w:pPr>
              <w:pStyle w:val="Normlnweb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13" w:type="dxa"/>
          </w:tcPr>
          <w:p w14:paraId="4171C7E5" w14:textId="77777777" w:rsidR="001B769D" w:rsidRDefault="001B769D" w:rsidP="001B769D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1B769D" w:rsidRPr="00857951" w14:paraId="6CB4B8B1" w14:textId="77777777" w:rsidTr="00857951">
        <w:tc>
          <w:tcPr>
            <w:tcW w:w="835" w:type="dxa"/>
          </w:tcPr>
          <w:p w14:paraId="57BA4821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2.</w:t>
            </w:r>
          </w:p>
        </w:tc>
        <w:tc>
          <w:tcPr>
            <w:tcW w:w="4394" w:type="dxa"/>
          </w:tcPr>
          <w:p w14:paraId="206DFD6C" w14:textId="1980AB68" w:rsidR="001B769D" w:rsidRPr="00A06F5F" w:rsidRDefault="00A06F5F" w:rsidP="00CA7798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CA779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</w:t>
            </w:r>
            <w:r w:rsidR="001B769D" w:rsidRPr="00A06F5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ircuit breaker parameters</w:t>
            </w:r>
          </w:p>
          <w:p w14:paraId="369FCD22" w14:textId="77777777" w:rsidR="001B769D" w:rsidRPr="00A06F5F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3" w:type="dxa"/>
          </w:tcPr>
          <w:p w14:paraId="2B8D7455" w14:textId="77777777" w:rsidR="001B769D" w:rsidRDefault="001B769D" w:rsidP="001B769D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1B769D" w:rsidRPr="00857951" w14:paraId="29A59CF8" w14:textId="77777777" w:rsidTr="00857951">
        <w:tc>
          <w:tcPr>
            <w:tcW w:w="835" w:type="dxa"/>
          </w:tcPr>
          <w:p w14:paraId="6C1E5A01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</w:t>
            </w:r>
          </w:p>
        </w:tc>
        <w:tc>
          <w:tcPr>
            <w:tcW w:w="4394" w:type="dxa"/>
          </w:tcPr>
          <w:p w14:paraId="636FD45E" w14:textId="251A823E" w:rsidR="001B769D" w:rsidRPr="00A06F5F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06F5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Communication cable (connection to </w:t>
            </w:r>
            <w:r w:rsidR="004742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Device</w:t>
            </w:r>
            <w:r w:rsidR="00474213" w:rsidRPr="00A06F5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A06F5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or switch cabinet) </w:t>
            </w:r>
          </w:p>
          <w:p w14:paraId="54330BAA" w14:textId="77777777" w:rsidR="001B769D" w:rsidRPr="00A06F5F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3" w:type="dxa"/>
          </w:tcPr>
          <w:p w14:paraId="455359B7" w14:textId="77777777" w:rsidR="001B769D" w:rsidRDefault="001B769D" w:rsidP="001B769D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</w:tbl>
    <w:p w14:paraId="5183A79D" w14:textId="77777777" w:rsidR="00857951" w:rsidRPr="00857951" w:rsidRDefault="00857951" w:rsidP="00857951">
      <w:pPr>
        <w:pStyle w:val="Normlnweb"/>
        <w:ind w:left="144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2C223DA" w14:textId="05101093" w:rsidR="00CA750C" w:rsidRDefault="00857951" w:rsidP="00857951">
      <w:pPr>
        <w:pStyle w:val="Normlnweb"/>
        <w:numPr>
          <w:ilvl w:val="0"/>
          <w:numId w:val="5"/>
        </w:numPr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</w:t>
      </w:r>
      <w:r w:rsidR="00CA750C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oolant</w:t>
      </w:r>
      <w:r w:rsidR="00FA2BAD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for 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</w:t>
      </w:r>
      <w:r w:rsidR="00FA2BAD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ooling</w:t>
      </w:r>
      <w:r w:rsidR="00CA750C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</w:t>
      </w:r>
    </w:p>
    <w:p w14:paraId="54587A51" w14:textId="77777777" w:rsidR="00014CF0" w:rsidRPr="00857951" w:rsidRDefault="00014CF0" w:rsidP="00014CF0">
      <w:pPr>
        <w:pStyle w:val="Normlnweb"/>
        <w:ind w:left="720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4394"/>
        <w:gridCol w:w="3113"/>
      </w:tblGrid>
      <w:tr w:rsidR="001B769D" w:rsidRPr="00857951" w14:paraId="1DCD1571" w14:textId="77777777" w:rsidTr="00266EC3">
        <w:tc>
          <w:tcPr>
            <w:tcW w:w="835" w:type="dxa"/>
          </w:tcPr>
          <w:p w14:paraId="2CE638AA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1.</w:t>
            </w:r>
          </w:p>
        </w:tc>
        <w:tc>
          <w:tcPr>
            <w:tcW w:w="4394" w:type="dxa"/>
          </w:tcPr>
          <w:p w14:paraId="17189CC4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Type and detailed specification’s</w:t>
            </w:r>
          </w:p>
          <w:p w14:paraId="2642B7DD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3113" w:type="dxa"/>
          </w:tcPr>
          <w:p w14:paraId="689456A6" w14:textId="77777777" w:rsidR="001B769D" w:rsidRDefault="001B769D" w:rsidP="001B769D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1B769D" w:rsidRPr="00857951" w14:paraId="1B4AB92F" w14:textId="77777777" w:rsidTr="00266EC3">
        <w:tc>
          <w:tcPr>
            <w:tcW w:w="835" w:type="dxa"/>
          </w:tcPr>
          <w:p w14:paraId="5FBC628C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2.</w:t>
            </w:r>
          </w:p>
        </w:tc>
        <w:tc>
          <w:tcPr>
            <w:tcW w:w="4394" w:type="dxa"/>
          </w:tcPr>
          <w:p w14:paraId="591D6E2C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Unambiguous identification and marking</w:t>
            </w:r>
          </w:p>
        </w:tc>
        <w:tc>
          <w:tcPr>
            <w:tcW w:w="3113" w:type="dxa"/>
          </w:tcPr>
          <w:p w14:paraId="59187B9A" w14:textId="77777777" w:rsidR="001B769D" w:rsidRDefault="001B769D" w:rsidP="001B769D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1B769D" w:rsidRPr="00857951" w14:paraId="131206A6" w14:textId="77777777" w:rsidTr="00266EC3">
        <w:tc>
          <w:tcPr>
            <w:tcW w:w="835" w:type="dxa"/>
          </w:tcPr>
          <w:p w14:paraId="1CAF0BAE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</w:t>
            </w:r>
          </w:p>
        </w:tc>
        <w:tc>
          <w:tcPr>
            <w:tcW w:w="4394" w:type="dxa"/>
          </w:tcPr>
          <w:p w14:paraId="025FD041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Producer </w:t>
            </w:r>
          </w:p>
        </w:tc>
        <w:tc>
          <w:tcPr>
            <w:tcW w:w="3113" w:type="dxa"/>
          </w:tcPr>
          <w:p w14:paraId="30C51060" w14:textId="77777777" w:rsidR="001B769D" w:rsidRDefault="001B769D" w:rsidP="001B769D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857951" w:rsidRPr="00857951" w14:paraId="6B2E5A75" w14:textId="77777777" w:rsidTr="00266EC3">
        <w:tc>
          <w:tcPr>
            <w:tcW w:w="835" w:type="dxa"/>
          </w:tcPr>
          <w:p w14:paraId="3595DBA2" w14:textId="77777777" w:rsidR="00857951" w:rsidRPr="00857951" w:rsidRDefault="00857951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4.</w:t>
            </w:r>
          </w:p>
        </w:tc>
        <w:tc>
          <w:tcPr>
            <w:tcW w:w="4394" w:type="dxa"/>
          </w:tcPr>
          <w:p w14:paraId="51179AB6" w14:textId="77777777" w:rsidR="00857951" w:rsidRPr="00857951" w:rsidRDefault="00857951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Data sheet </w:t>
            </w:r>
          </w:p>
        </w:tc>
        <w:tc>
          <w:tcPr>
            <w:tcW w:w="3113" w:type="dxa"/>
          </w:tcPr>
          <w:p w14:paraId="11970F30" w14:textId="0503426B" w:rsidR="00857951" w:rsidRPr="00857951" w:rsidRDefault="001B769D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[the Seller shall </w:t>
            </w: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  <w:t>attach</w:t>
            </w: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 the requested </w:t>
            </w:r>
            <w:r w:rsidR="0075121F"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data sheet </w:t>
            </w: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in separate annex]</w:t>
            </w:r>
          </w:p>
        </w:tc>
      </w:tr>
      <w:tr w:rsidR="001B769D" w:rsidRPr="00857951" w14:paraId="0A28B529" w14:textId="77777777" w:rsidTr="00266EC3">
        <w:tc>
          <w:tcPr>
            <w:tcW w:w="835" w:type="dxa"/>
          </w:tcPr>
          <w:p w14:paraId="6C513948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</w:t>
            </w:r>
          </w:p>
        </w:tc>
        <w:tc>
          <w:tcPr>
            <w:tcW w:w="4394" w:type="dxa"/>
          </w:tcPr>
          <w:p w14:paraId="030F65E3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Coolant quality in PH + conductivity</w:t>
            </w:r>
          </w:p>
        </w:tc>
        <w:tc>
          <w:tcPr>
            <w:tcW w:w="3113" w:type="dxa"/>
          </w:tcPr>
          <w:p w14:paraId="00C46A25" w14:textId="77777777" w:rsidR="001B769D" w:rsidRDefault="001B769D" w:rsidP="001B769D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1B769D" w:rsidRPr="00857951" w14:paraId="4F70503A" w14:textId="77777777" w:rsidTr="00266EC3">
        <w:tc>
          <w:tcPr>
            <w:tcW w:w="835" w:type="dxa"/>
          </w:tcPr>
          <w:p w14:paraId="56BA9458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</w:t>
            </w:r>
          </w:p>
        </w:tc>
        <w:tc>
          <w:tcPr>
            <w:tcW w:w="4394" w:type="dxa"/>
          </w:tcPr>
          <w:p w14:paraId="4ED9D25C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Quantity in liter for full filling   </w:t>
            </w:r>
          </w:p>
        </w:tc>
        <w:tc>
          <w:tcPr>
            <w:tcW w:w="3113" w:type="dxa"/>
          </w:tcPr>
          <w:p w14:paraId="1567F009" w14:textId="77777777" w:rsidR="001B769D" w:rsidRDefault="001B769D" w:rsidP="001B769D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</w:tbl>
    <w:p w14:paraId="22C29B70" w14:textId="77777777" w:rsidR="00857951" w:rsidRPr="00857951" w:rsidRDefault="00857951" w:rsidP="00857951">
      <w:pPr>
        <w:pStyle w:val="Normlnweb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1ED1CD6A" w14:textId="77777777" w:rsidR="002567BC" w:rsidRPr="00857951" w:rsidRDefault="00857951" w:rsidP="00857951">
      <w:pPr>
        <w:pStyle w:val="Normlnweb"/>
        <w:shd w:val="clear" w:color="auto" w:fill="D5DCE4" w:themeFill="text2" w:themeFillTint="33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REQUIREMENT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S</w:t>
      </w:r>
      <w:r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FOR HEATING: </w:t>
      </w:r>
    </w:p>
    <w:p w14:paraId="71C2180C" w14:textId="77777777" w:rsidR="00857951" w:rsidRDefault="00857951" w:rsidP="00857951">
      <w:pPr>
        <w:pStyle w:val="Normlnweb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3E217B92" w14:textId="615967FD" w:rsidR="00FA2BAD" w:rsidRDefault="00014CF0" w:rsidP="00857951">
      <w:pPr>
        <w:pStyle w:val="Normlnweb"/>
        <w:numPr>
          <w:ilvl w:val="0"/>
          <w:numId w:val="5"/>
        </w:numPr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P</w:t>
      </w:r>
      <w:r w:rsidR="00FA2BAD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ipe for 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H</w:t>
      </w:r>
      <w:r w:rsidR="00FA2BAD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eating </w:t>
      </w:r>
    </w:p>
    <w:p w14:paraId="3DF74AB3" w14:textId="77777777" w:rsidR="00014CF0" w:rsidRPr="00857951" w:rsidRDefault="00014CF0" w:rsidP="00014CF0">
      <w:pPr>
        <w:pStyle w:val="Normlnweb"/>
        <w:ind w:left="720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4394"/>
        <w:gridCol w:w="3113"/>
      </w:tblGrid>
      <w:tr w:rsidR="00857951" w:rsidRPr="00857951" w14:paraId="17EED430" w14:textId="77777777" w:rsidTr="00266EC3">
        <w:tc>
          <w:tcPr>
            <w:tcW w:w="835" w:type="dxa"/>
          </w:tcPr>
          <w:p w14:paraId="258E6995" w14:textId="77777777" w:rsidR="00857951" w:rsidRPr="00857951" w:rsidRDefault="00857951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1.</w:t>
            </w:r>
          </w:p>
        </w:tc>
        <w:tc>
          <w:tcPr>
            <w:tcW w:w="4394" w:type="dxa"/>
          </w:tcPr>
          <w:p w14:paraId="63752EED" w14:textId="586B3BDD" w:rsidR="00857951" w:rsidRPr="001B769D" w:rsidRDefault="00857951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</w:t>
            </w: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imensions of </w:t>
            </w:r>
            <w:r w:rsidRPr="0075121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pipe (</w:t>
            </w:r>
            <w:r w:rsidR="00A06F5F" w:rsidRPr="008B51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including technological circuit diagram</w:t>
            </w:r>
            <w:r w:rsidRPr="0075121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3113" w:type="dxa"/>
          </w:tcPr>
          <w:p w14:paraId="219623F9" w14:textId="13185A47" w:rsidR="00857951" w:rsidRPr="00857951" w:rsidRDefault="00857951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[the Seller shall </w:t>
            </w:r>
            <w:r w:rsidR="0075121F"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add </w:t>
            </w: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the requested information</w:t>
            </w:r>
            <w:r w:rsidR="0075121F" w:rsidRPr="008B51F9"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  <w:t xml:space="preserve"> and attach</w:t>
            </w:r>
            <w:r w:rsidR="0075121F"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 the requested drawing in separate annex]</w:t>
            </w: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1B769D" w:rsidRPr="00857951" w14:paraId="69497E99" w14:textId="77777777" w:rsidTr="00266EC3">
        <w:tc>
          <w:tcPr>
            <w:tcW w:w="835" w:type="dxa"/>
          </w:tcPr>
          <w:p w14:paraId="62B69BBC" w14:textId="51222947" w:rsidR="001B769D" w:rsidRPr="00857951" w:rsidRDefault="00A06F5F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</w:t>
            </w:r>
            <w:r w:rsidR="001B769D"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4394" w:type="dxa"/>
          </w:tcPr>
          <w:p w14:paraId="12816DA4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</w:t>
            </w: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aterial of pipe  </w:t>
            </w:r>
          </w:p>
        </w:tc>
        <w:tc>
          <w:tcPr>
            <w:tcW w:w="3113" w:type="dxa"/>
          </w:tcPr>
          <w:p w14:paraId="0A57E71A" w14:textId="77777777" w:rsidR="001B769D" w:rsidRDefault="001B769D" w:rsidP="001B769D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1B769D" w:rsidRPr="00857951" w14:paraId="66513B2B" w14:textId="77777777" w:rsidTr="00266EC3">
        <w:tc>
          <w:tcPr>
            <w:tcW w:w="835" w:type="dxa"/>
          </w:tcPr>
          <w:p w14:paraId="438AAF97" w14:textId="3FC6C5B0" w:rsidR="001B769D" w:rsidRPr="00857951" w:rsidRDefault="00A06F5F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</w:t>
            </w:r>
            <w:r w:rsidR="001B769D"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4394" w:type="dxa"/>
          </w:tcPr>
          <w:p w14:paraId="3A7EFEEF" w14:textId="6917B7B2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</w:t>
            </w: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onnecting dimension of the pipe at the </w:t>
            </w:r>
            <w:r w:rsidR="004742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Device</w:t>
            </w:r>
            <w:r w:rsidR="00474213"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13" w:type="dxa"/>
          </w:tcPr>
          <w:p w14:paraId="3506F0D0" w14:textId="77777777" w:rsidR="001B769D" w:rsidRDefault="001B769D" w:rsidP="001B769D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1B769D" w:rsidRPr="00857951" w14:paraId="5BDE2033" w14:textId="77777777" w:rsidTr="00266EC3">
        <w:tc>
          <w:tcPr>
            <w:tcW w:w="835" w:type="dxa"/>
          </w:tcPr>
          <w:p w14:paraId="5557D821" w14:textId="4010ECA7" w:rsidR="001B769D" w:rsidRPr="00857951" w:rsidRDefault="00A06F5F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lastRenderedPageBreak/>
              <w:t>4</w:t>
            </w:r>
            <w:r w:rsidR="001B769D"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4394" w:type="dxa"/>
          </w:tcPr>
          <w:p w14:paraId="260B5F54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</w:t>
            </w: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onnecting dimension of the pipe at the heating equipment </w:t>
            </w:r>
          </w:p>
        </w:tc>
        <w:tc>
          <w:tcPr>
            <w:tcW w:w="3113" w:type="dxa"/>
          </w:tcPr>
          <w:p w14:paraId="1D54DE3A" w14:textId="77777777" w:rsidR="001B769D" w:rsidRDefault="001B769D" w:rsidP="001B769D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1B769D" w:rsidRPr="00857951" w14:paraId="29F22074" w14:textId="77777777" w:rsidTr="00266EC3">
        <w:tc>
          <w:tcPr>
            <w:tcW w:w="835" w:type="dxa"/>
          </w:tcPr>
          <w:p w14:paraId="73862927" w14:textId="2AA79E21" w:rsidR="001B769D" w:rsidRPr="00857951" w:rsidRDefault="00A06F5F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</w:t>
            </w:r>
            <w:r w:rsidR="001B769D"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4394" w:type="dxa"/>
          </w:tcPr>
          <w:p w14:paraId="7CE5BB32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Heater maximal output temperature in ° C </w:t>
            </w:r>
          </w:p>
        </w:tc>
        <w:tc>
          <w:tcPr>
            <w:tcW w:w="3113" w:type="dxa"/>
          </w:tcPr>
          <w:p w14:paraId="144B5B16" w14:textId="77777777" w:rsidR="001B769D" w:rsidRDefault="001B769D" w:rsidP="001B769D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1B769D" w:rsidRPr="00857951" w14:paraId="448E4F3A" w14:textId="77777777" w:rsidTr="00266EC3">
        <w:tc>
          <w:tcPr>
            <w:tcW w:w="835" w:type="dxa"/>
          </w:tcPr>
          <w:p w14:paraId="48D3C43A" w14:textId="569D25F5" w:rsidR="001B769D" w:rsidRPr="00857951" w:rsidRDefault="00A06F5F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</w:t>
            </w:r>
            <w:r w:rsidR="001B769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4394" w:type="dxa"/>
          </w:tcPr>
          <w:p w14:paraId="7F1BC6D9" w14:textId="77777777" w:rsidR="001B769D" w:rsidRPr="00857951" w:rsidRDefault="001B769D" w:rsidP="001B769D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Line insulation </w:t>
            </w:r>
          </w:p>
        </w:tc>
        <w:tc>
          <w:tcPr>
            <w:tcW w:w="3113" w:type="dxa"/>
          </w:tcPr>
          <w:p w14:paraId="67A8749B" w14:textId="77777777" w:rsidR="001B769D" w:rsidRDefault="001B769D" w:rsidP="001B769D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</w:tbl>
    <w:p w14:paraId="228233A5" w14:textId="77777777" w:rsidR="00857951" w:rsidRPr="00857951" w:rsidRDefault="00857951" w:rsidP="00857951">
      <w:pPr>
        <w:pStyle w:val="Normlnweb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8041708" w14:textId="7A974A1E" w:rsidR="00FA2BAD" w:rsidRDefault="00014CF0" w:rsidP="00857951">
      <w:pPr>
        <w:pStyle w:val="Normlnweb"/>
        <w:numPr>
          <w:ilvl w:val="0"/>
          <w:numId w:val="5"/>
        </w:numPr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C</w:t>
      </w:r>
      <w:r w:rsidR="00FA2BAD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abling for heating</w:t>
      </w:r>
    </w:p>
    <w:p w14:paraId="19034CCC" w14:textId="77777777" w:rsidR="00014CF0" w:rsidRDefault="00014CF0" w:rsidP="00014CF0">
      <w:pPr>
        <w:pStyle w:val="Normlnweb"/>
        <w:ind w:left="720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4394"/>
        <w:gridCol w:w="3113"/>
      </w:tblGrid>
      <w:tr w:rsidR="00014CF0" w:rsidRPr="00857951" w14:paraId="6F1AA0AF" w14:textId="77777777" w:rsidTr="00266EC3">
        <w:tc>
          <w:tcPr>
            <w:tcW w:w="835" w:type="dxa"/>
          </w:tcPr>
          <w:p w14:paraId="7A09BF79" w14:textId="77777777" w:rsidR="00014CF0" w:rsidRPr="00857951" w:rsidRDefault="00014CF0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1.</w:t>
            </w:r>
          </w:p>
        </w:tc>
        <w:tc>
          <w:tcPr>
            <w:tcW w:w="4394" w:type="dxa"/>
          </w:tcPr>
          <w:p w14:paraId="45E403DE" w14:textId="534A137C" w:rsidR="00014CF0" w:rsidRPr="0075121F" w:rsidRDefault="00014CF0" w:rsidP="00014CF0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5121F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Power supply </w:t>
            </w:r>
          </w:p>
          <w:p w14:paraId="630383F5" w14:textId="0247FA9C" w:rsidR="00014CF0" w:rsidRPr="0075121F" w:rsidRDefault="00014CF0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3" w:type="dxa"/>
          </w:tcPr>
          <w:p w14:paraId="18EA49B7" w14:textId="7691B6A6" w:rsidR="00014CF0" w:rsidRPr="008B51F9" w:rsidRDefault="00014CF0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highlight w:val="yellow"/>
                <w:lang w:val="en-US"/>
              </w:rPr>
            </w:pP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[the Seller shall </w:t>
            </w:r>
            <w:r w:rsidR="0075121F"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add </w:t>
            </w: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the requested information]</w:t>
            </w:r>
          </w:p>
        </w:tc>
      </w:tr>
      <w:tr w:rsidR="00014CF0" w:rsidRPr="00857951" w14:paraId="130CE373" w14:textId="77777777" w:rsidTr="00266EC3">
        <w:tc>
          <w:tcPr>
            <w:tcW w:w="835" w:type="dxa"/>
          </w:tcPr>
          <w:p w14:paraId="6B93440C" w14:textId="77777777" w:rsidR="00014CF0" w:rsidRPr="00857951" w:rsidRDefault="00014CF0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2.</w:t>
            </w:r>
          </w:p>
        </w:tc>
        <w:tc>
          <w:tcPr>
            <w:tcW w:w="4394" w:type="dxa"/>
          </w:tcPr>
          <w:p w14:paraId="76BCC0AB" w14:textId="514EAEDA" w:rsidR="00014CF0" w:rsidRPr="008B51F9" w:rsidRDefault="00A06F5F" w:rsidP="00CA7798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B51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</w:t>
            </w:r>
            <w:r w:rsidR="00014CF0" w:rsidRPr="008B51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ircuit breaker parameters</w:t>
            </w:r>
          </w:p>
          <w:p w14:paraId="0BA65E8C" w14:textId="1E65D78A" w:rsidR="00014CF0" w:rsidRPr="008B51F9" w:rsidRDefault="00014CF0" w:rsidP="00014CF0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3" w:type="dxa"/>
          </w:tcPr>
          <w:p w14:paraId="0885E0C7" w14:textId="0B5228EE" w:rsidR="00014CF0" w:rsidRPr="00857951" w:rsidRDefault="00A06F5F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035812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[the Seller shall add the requested information]</w:t>
            </w:r>
          </w:p>
        </w:tc>
      </w:tr>
      <w:tr w:rsidR="00014CF0" w:rsidRPr="00857951" w14:paraId="23F9D2D6" w14:textId="77777777" w:rsidTr="00266EC3">
        <w:tc>
          <w:tcPr>
            <w:tcW w:w="835" w:type="dxa"/>
          </w:tcPr>
          <w:p w14:paraId="707E6C3F" w14:textId="77777777" w:rsidR="00014CF0" w:rsidRPr="00857951" w:rsidRDefault="00014CF0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</w:t>
            </w:r>
          </w:p>
        </w:tc>
        <w:tc>
          <w:tcPr>
            <w:tcW w:w="4394" w:type="dxa"/>
          </w:tcPr>
          <w:p w14:paraId="6E983D01" w14:textId="4DEF03AD" w:rsidR="00014CF0" w:rsidRPr="00857951" w:rsidRDefault="00014CF0" w:rsidP="00014CF0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</w:t>
            </w: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ommunication cable (connection to </w:t>
            </w:r>
            <w:r w:rsidR="0047421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Device</w:t>
            </w:r>
            <w:r w:rsidR="00474213"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or switch cabinet) </w:t>
            </w:r>
          </w:p>
          <w:p w14:paraId="3D0B92F1" w14:textId="440A8AB3" w:rsidR="00014CF0" w:rsidRPr="00857951" w:rsidRDefault="00014CF0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3" w:type="dxa"/>
          </w:tcPr>
          <w:p w14:paraId="0010EA51" w14:textId="77777777" w:rsidR="00014CF0" w:rsidRDefault="00014CF0" w:rsidP="00266EC3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</w:tbl>
    <w:p w14:paraId="48444AD7" w14:textId="77777777" w:rsidR="00014CF0" w:rsidRPr="00857951" w:rsidRDefault="00014CF0" w:rsidP="00014CF0">
      <w:pPr>
        <w:pStyle w:val="Normlnweb"/>
        <w:ind w:left="720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740A93AD" w14:textId="1CD1F6FE" w:rsidR="00FA2BAD" w:rsidRPr="00857951" w:rsidRDefault="00474213" w:rsidP="00857951">
      <w:pPr>
        <w:pStyle w:val="Normlnweb"/>
        <w:numPr>
          <w:ilvl w:val="0"/>
          <w:numId w:val="5"/>
        </w:numPr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H</w:t>
      </w:r>
      <w:r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eating </w:t>
      </w:r>
      <w:r w:rsidR="0041244A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fluid</w:t>
      </w:r>
      <w:r w:rsidR="00FA2BAD" w:rsidRPr="00857951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</w:t>
      </w:r>
    </w:p>
    <w:p w14:paraId="7CEC1A41" w14:textId="08B81BD1" w:rsidR="006C2B69" w:rsidRDefault="006C2B69" w:rsidP="006C2B69">
      <w:pPr>
        <w:pStyle w:val="Normlnweb"/>
        <w:ind w:left="1440"/>
        <w:rPr>
          <w:rFonts w:ascii="Arial" w:hAnsi="Arial" w:cs="Arial"/>
          <w:color w:val="000000"/>
          <w:sz w:val="22"/>
          <w:szCs w:val="22"/>
          <w:lang w:val="en-US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4394"/>
        <w:gridCol w:w="3113"/>
      </w:tblGrid>
      <w:tr w:rsidR="006C2B69" w:rsidRPr="00857951" w14:paraId="3F1E7103" w14:textId="77777777" w:rsidTr="00266EC3">
        <w:tc>
          <w:tcPr>
            <w:tcW w:w="835" w:type="dxa"/>
          </w:tcPr>
          <w:p w14:paraId="69F8A03F" w14:textId="77777777" w:rsidR="006C2B69" w:rsidRPr="00857951" w:rsidRDefault="006C2B69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1.</w:t>
            </w:r>
          </w:p>
        </w:tc>
        <w:tc>
          <w:tcPr>
            <w:tcW w:w="4394" w:type="dxa"/>
          </w:tcPr>
          <w:p w14:paraId="0E2CA2F7" w14:textId="274E8697" w:rsidR="006C2B69" w:rsidRPr="00857951" w:rsidRDefault="006C2B69" w:rsidP="006C2B69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Type and detailed specification’s</w:t>
            </w:r>
          </w:p>
          <w:p w14:paraId="66B80F07" w14:textId="77777777" w:rsidR="006C2B69" w:rsidRPr="001B769D" w:rsidRDefault="006C2B69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113" w:type="dxa"/>
          </w:tcPr>
          <w:p w14:paraId="3E257C4D" w14:textId="6F8AA73D" w:rsidR="006C2B69" w:rsidRPr="00857951" w:rsidRDefault="006C2B69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[the Seller shall </w:t>
            </w:r>
            <w:r w:rsidR="0075121F"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add </w:t>
            </w:r>
            <w:r w:rsidRPr="008B51F9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the requested information]</w:t>
            </w:r>
          </w:p>
        </w:tc>
      </w:tr>
      <w:tr w:rsidR="006C2B69" w:rsidRPr="00857951" w14:paraId="7C6A6724" w14:textId="77777777" w:rsidTr="00266EC3">
        <w:tc>
          <w:tcPr>
            <w:tcW w:w="835" w:type="dxa"/>
          </w:tcPr>
          <w:p w14:paraId="0DE24E2B" w14:textId="77777777" w:rsidR="006C2B69" w:rsidRPr="00857951" w:rsidRDefault="006C2B69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2.</w:t>
            </w:r>
          </w:p>
        </w:tc>
        <w:tc>
          <w:tcPr>
            <w:tcW w:w="4394" w:type="dxa"/>
          </w:tcPr>
          <w:p w14:paraId="7654EDE7" w14:textId="75BC9660" w:rsidR="006C2B69" w:rsidRPr="006C2B69" w:rsidRDefault="006C2B69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</w:t>
            </w: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nambiguous identification and marking</w:t>
            </w:r>
          </w:p>
        </w:tc>
        <w:tc>
          <w:tcPr>
            <w:tcW w:w="3113" w:type="dxa"/>
          </w:tcPr>
          <w:p w14:paraId="3337BD6A" w14:textId="4F3A7F4D" w:rsidR="006C2B69" w:rsidRPr="00857951" w:rsidRDefault="00A06F5F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035812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[the Seller shall add the requested information]</w:t>
            </w:r>
          </w:p>
        </w:tc>
      </w:tr>
      <w:tr w:rsidR="006C2B69" w:rsidRPr="00857951" w14:paraId="79F60A8E" w14:textId="77777777" w:rsidTr="00266EC3">
        <w:tc>
          <w:tcPr>
            <w:tcW w:w="835" w:type="dxa"/>
          </w:tcPr>
          <w:p w14:paraId="1903D5E7" w14:textId="77777777" w:rsidR="006C2B69" w:rsidRPr="00857951" w:rsidRDefault="006C2B69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3.</w:t>
            </w:r>
          </w:p>
        </w:tc>
        <w:tc>
          <w:tcPr>
            <w:tcW w:w="4394" w:type="dxa"/>
          </w:tcPr>
          <w:p w14:paraId="66F702F2" w14:textId="5EE1DB62" w:rsidR="006C2B69" w:rsidRPr="00857951" w:rsidRDefault="006C2B69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Producer </w:t>
            </w:r>
          </w:p>
        </w:tc>
        <w:tc>
          <w:tcPr>
            <w:tcW w:w="3113" w:type="dxa"/>
          </w:tcPr>
          <w:p w14:paraId="2D38DFFF" w14:textId="77777777" w:rsidR="006C2B69" w:rsidRDefault="006C2B69" w:rsidP="00266EC3"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6C2B69" w:rsidRPr="00857951" w14:paraId="4F7A001A" w14:textId="77777777" w:rsidTr="00266EC3">
        <w:tc>
          <w:tcPr>
            <w:tcW w:w="835" w:type="dxa"/>
          </w:tcPr>
          <w:p w14:paraId="59828C06" w14:textId="411DA942" w:rsidR="006C2B69" w:rsidRPr="00857951" w:rsidRDefault="006C2B69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4. </w:t>
            </w:r>
          </w:p>
        </w:tc>
        <w:tc>
          <w:tcPr>
            <w:tcW w:w="4394" w:type="dxa"/>
          </w:tcPr>
          <w:p w14:paraId="0042A40A" w14:textId="044FEDFF" w:rsidR="006C2B69" w:rsidRPr="00857951" w:rsidRDefault="006C2B69" w:rsidP="006C2B69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</w:t>
            </w: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ata sheet </w:t>
            </w:r>
          </w:p>
        </w:tc>
        <w:tc>
          <w:tcPr>
            <w:tcW w:w="3113" w:type="dxa"/>
          </w:tcPr>
          <w:p w14:paraId="179BCFA7" w14:textId="3DFD2100" w:rsidR="006C2B69" w:rsidRPr="00035812" w:rsidRDefault="00A06F5F" w:rsidP="00266EC3">
            <w:pPr>
              <w:rPr>
                <w:rFonts w:ascii="Arial" w:hAnsi="Arial" w:cs="Arial"/>
                <w:b/>
                <w:highlight w:val="yellow"/>
              </w:rPr>
            </w:pPr>
            <w:r w:rsidRPr="008B51F9">
              <w:rPr>
                <w:rFonts w:ascii="Arial" w:hAnsi="Arial" w:cs="Arial"/>
                <w:b/>
                <w:highlight w:val="yellow"/>
              </w:rPr>
              <w:t xml:space="preserve">[the Seller shall </w:t>
            </w:r>
            <w:r w:rsidRPr="008B51F9">
              <w:rPr>
                <w:rFonts w:ascii="Arial" w:hAnsi="Arial" w:cs="Arial"/>
                <w:b/>
                <w:highlight w:val="yellow"/>
                <w:u w:val="single"/>
              </w:rPr>
              <w:t>attach</w:t>
            </w:r>
            <w:r w:rsidRPr="008B51F9">
              <w:rPr>
                <w:rFonts w:ascii="Arial" w:hAnsi="Arial" w:cs="Arial"/>
                <w:b/>
                <w:highlight w:val="yellow"/>
              </w:rPr>
              <w:t xml:space="preserve"> the requested </w:t>
            </w:r>
            <w:r w:rsidR="0075121F" w:rsidRPr="008B51F9">
              <w:rPr>
                <w:rFonts w:ascii="Arial" w:hAnsi="Arial" w:cs="Arial"/>
                <w:b/>
                <w:highlight w:val="yellow"/>
              </w:rPr>
              <w:t xml:space="preserve">datasheet </w:t>
            </w:r>
            <w:r w:rsidRPr="008B51F9">
              <w:rPr>
                <w:rFonts w:ascii="Arial" w:hAnsi="Arial" w:cs="Arial"/>
                <w:b/>
                <w:highlight w:val="yellow"/>
              </w:rPr>
              <w:t>in separate annex]</w:t>
            </w:r>
          </w:p>
        </w:tc>
      </w:tr>
      <w:tr w:rsidR="006C2B69" w:rsidRPr="00857951" w14:paraId="30017068" w14:textId="77777777" w:rsidTr="00266EC3">
        <w:tc>
          <w:tcPr>
            <w:tcW w:w="835" w:type="dxa"/>
          </w:tcPr>
          <w:p w14:paraId="4158529D" w14:textId="2DA0C733" w:rsidR="006C2B69" w:rsidRPr="00857951" w:rsidRDefault="006C2B69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5. </w:t>
            </w:r>
          </w:p>
        </w:tc>
        <w:tc>
          <w:tcPr>
            <w:tcW w:w="4394" w:type="dxa"/>
          </w:tcPr>
          <w:p w14:paraId="746630A4" w14:textId="63C82E99" w:rsidR="006C2B69" w:rsidRPr="00857951" w:rsidRDefault="006C2B69" w:rsidP="006C2B69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</w:t>
            </w: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afety data sheet </w:t>
            </w:r>
          </w:p>
        </w:tc>
        <w:tc>
          <w:tcPr>
            <w:tcW w:w="3113" w:type="dxa"/>
          </w:tcPr>
          <w:p w14:paraId="0F64FB18" w14:textId="32E7D5B7" w:rsidR="006C2B69" w:rsidRPr="00035812" w:rsidRDefault="00A06F5F" w:rsidP="00266EC3">
            <w:pPr>
              <w:rPr>
                <w:rFonts w:ascii="Arial" w:hAnsi="Arial" w:cs="Arial"/>
                <w:b/>
                <w:highlight w:val="yellow"/>
              </w:rPr>
            </w:pPr>
            <w:r w:rsidRPr="008B51F9">
              <w:rPr>
                <w:rFonts w:ascii="Arial" w:hAnsi="Arial" w:cs="Arial"/>
                <w:b/>
                <w:highlight w:val="yellow"/>
              </w:rPr>
              <w:t xml:space="preserve">[the Seller shall </w:t>
            </w:r>
            <w:r w:rsidRPr="008B51F9">
              <w:rPr>
                <w:rFonts w:ascii="Arial" w:hAnsi="Arial" w:cs="Arial"/>
                <w:b/>
                <w:highlight w:val="yellow"/>
                <w:u w:val="single"/>
              </w:rPr>
              <w:t>attach</w:t>
            </w:r>
            <w:r w:rsidRPr="008B51F9">
              <w:rPr>
                <w:rFonts w:ascii="Arial" w:hAnsi="Arial" w:cs="Arial"/>
                <w:b/>
                <w:highlight w:val="yellow"/>
              </w:rPr>
              <w:t xml:space="preserve"> the requested </w:t>
            </w:r>
            <w:r w:rsidR="0075121F" w:rsidRPr="008B51F9">
              <w:rPr>
                <w:rFonts w:ascii="Arial" w:hAnsi="Arial" w:cs="Arial"/>
                <w:b/>
                <w:highlight w:val="yellow"/>
              </w:rPr>
              <w:t xml:space="preserve">data sheet </w:t>
            </w:r>
            <w:r w:rsidRPr="008B51F9">
              <w:rPr>
                <w:rFonts w:ascii="Arial" w:hAnsi="Arial" w:cs="Arial"/>
                <w:b/>
                <w:highlight w:val="yellow"/>
              </w:rPr>
              <w:t>in separate annex]</w:t>
            </w:r>
          </w:p>
        </w:tc>
      </w:tr>
      <w:tr w:rsidR="006C2B69" w:rsidRPr="00857951" w14:paraId="6A591640" w14:textId="77777777" w:rsidTr="00266EC3">
        <w:tc>
          <w:tcPr>
            <w:tcW w:w="835" w:type="dxa"/>
          </w:tcPr>
          <w:p w14:paraId="5C96DA4B" w14:textId="78D88A4E" w:rsidR="006C2B69" w:rsidRPr="00857951" w:rsidRDefault="006C2B69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</w:t>
            </w:r>
          </w:p>
        </w:tc>
        <w:tc>
          <w:tcPr>
            <w:tcW w:w="4394" w:type="dxa"/>
          </w:tcPr>
          <w:p w14:paraId="22415D18" w14:textId="79D88866" w:rsidR="006C2B69" w:rsidRPr="00857951" w:rsidRDefault="006C2B69" w:rsidP="006C2B69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</w:t>
            </w: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oolant quality in PH + conductivity</w:t>
            </w:r>
          </w:p>
        </w:tc>
        <w:tc>
          <w:tcPr>
            <w:tcW w:w="3113" w:type="dxa"/>
          </w:tcPr>
          <w:p w14:paraId="409D3723" w14:textId="1232992C" w:rsidR="006C2B69" w:rsidRPr="00035812" w:rsidRDefault="00A06F5F" w:rsidP="00266EC3">
            <w:pPr>
              <w:rPr>
                <w:rFonts w:ascii="Arial" w:hAnsi="Arial" w:cs="Arial"/>
                <w:b/>
                <w:highlight w:val="yellow"/>
              </w:rPr>
            </w:pPr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  <w:tr w:rsidR="006C2B69" w:rsidRPr="00857951" w14:paraId="2D6912DC" w14:textId="77777777" w:rsidTr="00266EC3">
        <w:tc>
          <w:tcPr>
            <w:tcW w:w="835" w:type="dxa"/>
          </w:tcPr>
          <w:p w14:paraId="414C90DB" w14:textId="50232C48" w:rsidR="006C2B69" w:rsidRPr="00857951" w:rsidRDefault="006C2B69" w:rsidP="00266EC3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7.</w:t>
            </w:r>
          </w:p>
        </w:tc>
        <w:tc>
          <w:tcPr>
            <w:tcW w:w="4394" w:type="dxa"/>
          </w:tcPr>
          <w:p w14:paraId="315E09DC" w14:textId="01189AFE" w:rsidR="006C2B69" w:rsidRPr="00857951" w:rsidRDefault="006C2B69" w:rsidP="006C2B69">
            <w:pPr>
              <w:pStyle w:val="Normlnweb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Q</w:t>
            </w:r>
            <w:r w:rsidRPr="0085795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uantity in liter for full filling   </w:t>
            </w:r>
          </w:p>
        </w:tc>
        <w:tc>
          <w:tcPr>
            <w:tcW w:w="3113" w:type="dxa"/>
          </w:tcPr>
          <w:p w14:paraId="7FAD10C3" w14:textId="3A2AEB8D" w:rsidR="006C2B69" w:rsidRPr="00035812" w:rsidRDefault="00A06F5F" w:rsidP="00266EC3">
            <w:pPr>
              <w:rPr>
                <w:rFonts w:ascii="Arial" w:hAnsi="Arial" w:cs="Arial"/>
                <w:b/>
                <w:highlight w:val="yellow"/>
              </w:rPr>
            </w:pPr>
            <w:r w:rsidRPr="00035812">
              <w:rPr>
                <w:rFonts w:ascii="Arial" w:hAnsi="Arial" w:cs="Arial"/>
                <w:b/>
                <w:highlight w:val="yellow"/>
              </w:rPr>
              <w:t>[the Seller shall add the requested information]</w:t>
            </w:r>
          </w:p>
        </w:tc>
      </w:tr>
    </w:tbl>
    <w:p w14:paraId="1A0FC4AB" w14:textId="77777777" w:rsidR="006C2B69" w:rsidRDefault="006C2B69" w:rsidP="006C2B69">
      <w:pPr>
        <w:pStyle w:val="Normlnweb"/>
        <w:ind w:left="144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3284665" w14:textId="77777777" w:rsidR="00F27EDC" w:rsidRPr="00857951" w:rsidRDefault="00F27EDC" w:rsidP="00F27EDC">
      <w:pPr>
        <w:pStyle w:val="Normlnweb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CF26D5B" w14:textId="77777777" w:rsidR="008B51F9" w:rsidRDefault="00474213" w:rsidP="008B51F9">
      <w:pPr>
        <w:pStyle w:val="Normlnweb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 part of the delivery should be a supply and installation of a special connector/s (connecting flanges and cables) enabling cable connection between Device, Heating Unit or switch cabinet in case that the Device offered by the Seller demands it.</w:t>
      </w:r>
    </w:p>
    <w:p w14:paraId="4C1A93EA" w14:textId="225A4AC0" w:rsidR="001551D8" w:rsidRPr="00857951" w:rsidRDefault="001551D8" w:rsidP="008B51F9">
      <w:pPr>
        <w:pStyle w:val="Normlnweb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857951">
        <w:rPr>
          <w:rFonts w:ascii="Arial" w:hAnsi="Arial" w:cs="Arial"/>
          <w:color w:val="000000"/>
          <w:sz w:val="22"/>
          <w:szCs w:val="22"/>
          <w:lang w:val="en-US"/>
        </w:rPr>
        <w:br/>
      </w:r>
    </w:p>
    <w:p w14:paraId="32A952BF" w14:textId="77777777" w:rsidR="001551D8" w:rsidRPr="00857951" w:rsidRDefault="001551D8">
      <w:pPr>
        <w:rPr>
          <w:rFonts w:ascii="Arial" w:hAnsi="Arial" w:cs="Arial"/>
          <w:lang w:val="en-US"/>
        </w:rPr>
      </w:pPr>
    </w:p>
    <w:sectPr w:rsidR="001551D8" w:rsidRPr="008579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9D2DB" w14:textId="77777777" w:rsidR="00F27EDC" w:rsidRDefault="00F27EDC" w:rsidP="00F27EDC">
      <w:pPr>
        <w:spacing w:after="0" w:line="240" w:lineRule="auto"/>
      </w:pPr>
      <w:r>
        <w:separator/>
      </w:r>
    </w:p>
  </w:endnote>
  <w:endnote w:type="continuationSeparator" w:id="0">
    <w:p w14:paraId="071DA68A" w14:textId="77777777" w:rsidR="00F27EDC" w:rsidRDefault="00F27EDC" w:rsidP="00F27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B5A32" w14:textId="77777777" w:rsidR="00F27EDC" w:rsidRDefault="00F27EDC" w:rsidP="00F27EDC">
      <w:pPr>
        <w:spacing w:after="0" w:line="240" w:lineRule="auto"/>
      </w:pPr>
      <w:r>
        <w:separator/>
      </w:r>
    </w:p>
  </w:footnote>
  <w:footnote w:type="continuationSeparator" w:id="0">
    <w:p w14:paraId="62AD3785" w14:textId="77777777" w:rsidR="00F27EDC" w:rsidRDefault="00F27EDC" w:rsidP="00F27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21A79" w14:textId="01FEADB3" w:rsidR="00F27EDC" w:rsidRPr="008B51F9" w:rsidRDefault="00F27EDC" w:rsidP="00F27EDC">
    <w:pPr>
      <w:pStyle w:val="Zhlav"/>
      <w:jc w:val="right"/>
      <w:rPr>
        <w:rFonts w:ascii="Arial" w:hAnsi="Arial" w:cs="Arial"/>
        <w:lang w:val="cs-CZ"/>
      </w:rPr>
    </w:pPr>
    <w:r>
      <w:rPr>
        <w:lang w:val="cs-CZ"/>
      </w:rPr>
      <w:tab/>
    </w:r>
    <w:proofErr w:type="spellStart"/>
    <w:r w:rsidRPr="008B51F9">
      <w:rPr>
        <w:rFonts w:ascii="Arial" w:hAnsi="Arial" w:cs="Arial"/>
        <w:lang w:val="cs-CZ"/>
      </w:rPr>
      <w:t>Annex</w:t>
    </w:r>
    <w:proofErr w:type="spellEnd"/>
    <w:r w:rsidRPr="008B51F9">
      <w:rPr>
        <w:rFonts w:ascii="Arial" w:hAnsi="Arial" w:cs="Arial"/>
        <w:lang w:val="cs-CZ"/>
      </w:rPr>
      <w:t xml:space="preserve"> No. 1c to </w:t>
    </w:r>
    <w:proofErr w:type="spellStart"/>
    <w:r w:rsidRPr="008B51F9">
      <w:rPr>
        <w:rFonts w:ascii="Arial" w:hAnsi="Arial" w:cs="Arial"/>
        <w:lang w:val="cs-CZ"/>
      </w:rPr>
      <w:t>Purchase</w:t>
    </w:r>
    <w:proofErr w:type="spellEnd"/>
    <w:r w:rsidRPr="008B51F9">
      <w:rPr>
        <w:rFonts w:ascii="Arial" w:hAnsi="Arial" w:cs="Arial"/>
        <w:lang w:val="cs-CZ"/>
      </w:rPr>
      <w:t xml:space="preserve"> </w:t>
    </w:r>
    <w:proofErr w:type="spellStart"/>
    <w:r w:rsidRPr="008B51F9">
      <w:rPr>
        <w:rFonts w:ascii="Arial" w:hAnsi="Arial" w:cs="Arial"/>
        <w:lang w:val="cs-CZ"/>
      </w:rPr>
      <w:t>Contract</w:t>
    </w:r>
    <w:proofErr w:type="spellEnd"/>
    <w:r w:rsidRPr="008B51F9">
      <w:rPr>
        <w:rFonts w:ascii="Arial" w:hAnsi="Arial" w:cs="Arial"/>
        <w:lang w:val="cs-CZ"/>
      </w:rPr>
      <w:t xml:space="preserve"> No. 055/OS/2020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D3404"/>
    <w:multiLevelType w:val="hybridMultilevel"/>
    <w:tmpl w:val="0102E4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33870"/>
    <w:multiLevelType w:val="hybridMultilevel"/>
    <w:tmpl w:val="10923120"/>
    <w:lvl w:ilvl="0" w:tplc="8484523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91C61"/>
    <w:multiLevelType w:val="hybridMultilevel"/>
    <w:tmpl w:val="F6A26B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D5874"/>
    <w:multiLevelType w:val="hybridMultilevel"/>
    <w:tmpl w:val="4BB251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F2710"/>
    <w:multiLevelType w:val="hybridMultilevel"/>
    <w:tmpl w:val="A11C258A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</w:lvl>
    <w:lvl w:ilvl="2" w:tplc="FFFFFFFF">
      <w:start w:val="1"/>
      <w:numFmt w:val="lowerLetter"/>
      <w:lvlText w:val="e%3)"/>
      <w:lvlJc w:val="left"/>
      <w:pPr>
        <w:tabs>
          <w:tab w:val="num" w:pos="1072"/>
        </w:tabs>
        <w:ind w:left="1072" w:hanging="358"/>
      </w:pPr>
    </w:lvl>
    <w:lvl w:ilvl="3" w:tplc="FFFFFFFF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FE1C21"/>
    <w:multiLevelType w:val="hybridMultilevel"/>
    <w:tmpl w:val="BB60C7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745"/>
    <w:rsid w:val="00001254"/>
    <w:rsid w:val="00014CF0"/>
    <w:rsid w:val="000E29B5"/>
    <w:rsid w:val="001118B2"/>
    <w:rsid w:val="001172B2"/>
    <w:rsid w:val="001551D8"/>
    <w:rsid w:val="001B769D"/>
    <w:rsid w:val="002567BC"/>
    <w:rsid w:val="003D4748"/>
    <w:rsid w:val="0041244A"/>
    <w:rsid w:val="00474213"/>
    <w:rsid w:val="00600377"/>
    <w:rsid w:val="006409D4"/>
    <w:rsid w:val="006C2B69"/>
    <w:rsid w:val="0075121F"/>
    <w:rsid w:val="007F0D39"/>
    <w:rsid w:val="00857951"/>
    <w:rsid w:val="008B51F9"/>
    <w:rsid w:val="008E28DE"/>
    <w:rsid w:val="009426D1"/>
    <w:rsid w:val="00970D55"/>
    <w:rsid w:val="00A06F5F"/>
    <w:rsid w:val="00AF1745"/>
    <w:rsid w:val="00B57478"/>
    <w:rsid w:val="00BF584F"/>
    <w:rsid w:val="00CA750C"/>
    <w:rsid w:val="00CA7798"/>
    <w:rsid w:val="00EB2E72"/>
    <w:rsid w:val="00F27BBC"/>
    <w:rsid w:val="00F27EDC"/>
    <w:rsid w:val="00FA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C3093"/>
  <w15:chartTrackingRefBased/>
  <w15:docId w15:val="{60250D30-85B3-42DD-9D48-09013344D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1551D8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tlid-translation">
    <w:name w:val="tlid-translation"/>
    <w:basedOn w:val="Standardnpsmoodstavce"/>
    <w:rsid w:val="001551D8"/>
  </w:style>
  <w:style w:type="paragraph" w:styleId="Odstavecseseznamem">
    <w:name w:val="List Paragraph"/>
    <w:basedOn w:val="Normln"/>
    <w:uiPriority w:val="34"/>
    <w:qFormat/>
    <w:rsid w:val="001551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27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7EDC"/>
  </w:style>
  <w:style w:type="paragraph" w:styleId="Zpat">
    <w:name w:val="footer"/>
    <w:basedOn w:val="Normln"/>
    <w:link w:val="ZpatChar"/>
    <w:uiPriority w:val="99"/>
    <w:unhideWhenUsed/>
    <w:rsid w:val="00F27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7EDC"/>
  </w:style>
  <w:style w:type="paragraph" w:styleId="Textkomente">
    <w:name w:val="annotation text"/>
    <w:basedOn w:val="Normln"/>
    <w:link w:val="TextkomenteChar"/>
    <w:uiPriority w:val="99"/>
    <w:unhideWhenUsed/>
    <w:rsid w:val="00F27EDC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7EDC"/>
    <w:rPr>
      <w:rFonts w:ascii="Times New Roman" w:eastAsia="Times New Roman" w:hAnsi="Times New Roman" w:cs="Times New Roman"/>
      <w:sz w:val="20"/>
      <w:szCs w:val="20"/>
      <w:lang w:val="cs-CZ" w:eastAsia="ar-SA"/>
    </w:rPr>
  </w:style>
  <w:style w:type="character" w:styleId="Odkaznakoment">
    <w:name w:val="annotation reference"/>
    <w:unhideWhenUsed/>
    <w:rsid w:val="00F27EDC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EDC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857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7951"/>
    <w:pPr>
      <w:suppressAutoHyphens w:val="0"/>
      <w:overflowPunct/>
      <w:autoSpaceDE/>
      <w:spacing w:after="160"/>
    </w:pPr>
    <w:rPr>
      <w:rFonts w:asciiTheme="minorHAnsi" w:eastAsiaTheme="minorHAnsi" w:hAnsiTheme="minorHAnsi" w:cstheme="minorBidi"/>
      <w:b/>
      <w:bCs/>
      <w:lang w:val="en-GB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7951"/>
    <w:rPr>
      <w:rFonts w:ascii="Times New Roman" w:eastAsia="Times New Roman" w:hAnsi="Times New Roman" w:cs="Times New Roman"/>
      <w:b/>
      <w:bCs/>
      <w:sz w:val="20"/>
      <w:szCs w:val="20"/>
      <w:lang w:val="cs-CZ" w:eastAsia="ar-SA"/>
    </w:rPr>
  </w:style>
  <w:style w:type="paragraph" w:styleId="Revize">
    <w:name w:val="Revision"/>
    <w:hidden/>
    <w:uiPriority w:val="99"/>
    <w:semiHidden/>
    <w:rsid w:val="00CA77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4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5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35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9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54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96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52998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936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8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1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789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62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0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31845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218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4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9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8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25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7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42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107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35943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821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3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29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9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9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2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33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75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3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49340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45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8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29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61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35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4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915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701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65050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5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15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78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4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014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79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76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76590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606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5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0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65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4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65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7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15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940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196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46210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630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7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STC/000335/ÚSF/2020</CisloJednaci>
    <NazevDokumentu xmlns="b246a3c9-e8b6-4373-bafd-ef843f8c6aef">Kupní smlouva na dodávku Laminačního lisu</NazevDokumentu>
    <Znacka xmlns="b246a3c9-e8b6-4373-bafd-ef843f8c6aef" xsi:nil="true"/>
    <HashValue xmlns="b246a3c9-e8b6-4373-bafd-ef843f8c6aef" xsi:nil="true"/>
    <JID xmlns="b246a3c9-e8b6-4373-bafd-ef843f8c6aef">R_STCSPS_0003852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4AD6F291-B5EC-42E7-B530-610EA36BED09}"/>
</file>

<file path=customXml/itemProps2.xml><?xml version="1.0" encoding="utf-8"?>
<ds:datastoreItem xmlns:ds="http://schemas.openxmlformats.org/officeDocument/2006/customXml" ds:itemID="{C6F43B2B-13FD-49A8-BB8A-57D1AD044CE3}"/>
</file>

<file path=customXml/itemProps3.xml><?xml version="1.0" encoding="utf-8"?>
<ds:datastoreItem xmlns:ds="http://schemas.openxmlformats.org/officeDocument/2006/customXml" ds:itemID="{D692235C-7799-4CE8-9789-4740CC69FC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772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Fikar Petr</dc:creator>
  <cp:keywords/>
  <dc:description/>
  <cp:lastModifiedBy>Šenoldová Zuzana</cp:lastModifiedBy>
  <cp:revision>3</cp:revision>
  <dcterms:created xsi:type="dcterms:W3CDTF">2020-11-03T06:52:00Z</dcterms:created>
  <dcterms:modified xsi:type="dcterms:W3CDTF">2020-11-03T08:51:00Z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